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6161B" w14:textId="77777777" w:rsidR="003F0FD2" w:rsidRDefault="00F422D3" w:rsidP="00B42F40">
      <w:pPr>
        <w:pStyle w:val="Titul1"/>
      </w:pPr>
      <w:r>
        <w:t>S</w:t>
      </w:r>
      <w:r w:rsidR="003C2919">
        <w:t xml:space="preserve">mlouva o dílo na zhotovení </w:t>
      </w:r>
    </w:p>
    <w:p w14:paraId="17CACA40" w14:textId="3573E5CD" w:rsidR="00F422D3" w:rsidRDefault="003F0FD2" w:rsidP="00A955FC">
      <w:pPr>
        <w:pStyle w:val="Titul2"/>
      </w:pPr>
      <w:r>
        <w:t xml:space="preserve">Záměru projektu </w:t>
      </w:r>
    </w:p>
    <w:p w14:paraId="59BDB4D1" w14:textId="163EC268" w:rsidR="00BD0C4A" w:rsidRPr="00402B45" w:rsidRDefault="00BD0C4A" w:rsidP="00BD0C4A">
      <w:pPr>
        <w:pStyle w:val="Titul2"/>
      </w:pPr>
      <w:r w:rsidRPr="00402B45">
        <w:t xml:space="preserve">Název zakázky: </w:t>
      </w:r>
      <w:sdt>
        <w:sdtPr>
          <w:rPr>
            <w:szCs w:val="36"/>
          </w:rPr>
          <w:alias w:val="Název akce - VYplnit pole - přenese se do zápatí"/>
          <w:tag w:val="Název akce"/>
          <w:id w:val="1889687308"/>
          <w:placeholder>
            <w:docPart w:val="BE9309726F9D4AB9BB25ADA0C9FBF71F"/>
          </w:placeholder>
          <w:text/>
        </w:sdtPr>
        <w:sdtContent>
          <w:r w:rsidR="00EC6EAE" w:rsidRPr="00EC6EAE">
            <w:rPr>
              <w:szCs w:val="36"/>
            </w:rPr>
            <w:t>„ETCS + DOZ Ostrava - Havířov - Český Těšín“</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158C6983" w:rsidR="005E7147" w:rsidRDefault="005E7147" w:rsidP="005E7147">
      <w:pPr>
        <w:pStyle w:val="Textbezodsazen"/>
        <w:spacing w:after="0"/>
        <w:rPr>
          <w:color w:val="000000" w:themeColor="text1"/>
        </w:rPr>
      </w:pPr>
      <w:r>
        <w:rPr>
          <w:color w:val="000000" w:themeColor="text1"/>
        </w:rPr>
        <w:t xml:space="preserve">Nerudova </w:t>
      </w:r>
      <w:r w:rsidR="00EC6EAE">
        <w:rPr>
          <w:color w:val="000000" w:themeColor="text1"/>
        </w:rPr>
        <w:t>773/</w:t>
      </w:r>
      <w:r>
        <w:rPr>
          <w:color w:val="000000" w:themeColor="text1"/>
        </w:rPr>
        <w:t>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45C6D3BC" w14:textId="498BE7DE" w:rsidR="00EC6EAE" w:rsidRDefault="00EC6EAE" w:rsidP="00EC6EAE">
      <w:pPr>
        <w:pStyle w:val="Textbezodsazen"/>
      </w:pPr>
      <w:r>
        <w:t xml:space="preserve">ISPROFOND / SUB. </w:t>
      </w:r>
      <w:r w:rsidRPr="0081565D">
        <w:t>ISPROFIN</w:t>
      </w:r>
      <w:r>
        <w:t xml:space="preserve">:  3273214901/ 5813520080  </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5E7147">
        <w:rPr>
          <w:b/>
        </w:rPr>
        <w:t>Obchodní podmínky</w:t>
      </w:r>
      <w:r>
        <w:t>“).</w:t>
      </w:r>
    </w:p>
    <w:p w14:paraId="52FBE6BD" w14:textId="77777777" w:rsidR="003F0FD2" w:rsidRDefault="003F0FD2" w:rsidP="003F0FD2">
      <w:pPr>
        <w:pStyle w:val="Nadpis1-1"/>
      </w:pPr>
      <w:r>
        <w:t>ÚČEL SMLOUVY</w:t>
      </w:r>
    </w:p>
    <w:p w14:paraId="24CFD2A1" w14:textId="63BDA378" w:rsidR="003F0FD2" w:rsidRDefault="003F0FD2" w:rsidP="003F0FD2">
      <w:pPr>
        <w:pStyle w:val="Text1-1"/>
      </w:pPr>
      <w:r>
        <w:t xml:space="preserve">Objednatel oznámil </w:t>
      </w:r>
      <w:r w:rsidR="005E7147" w:rsidRPr="00EC6EAE">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EC6EAE" w:rsidRPr="00EC6EAE">
        <w:rPr>
          <w:rFonts w:eastAsia="Times New Roman" w:cs="Times New Roman"/>
          <w:b/>
          <w:lang w:eastAsia="cs-CZ"/>
        </w:rPr>
        <w:t>„</w:t>
      </w:r>
      <w:r w:rsidR="00EC6EAE" w:rsidRPr="00CE431F">
        <w:rPr>
          <w:rStyle w:val="Nadpisvtabulce"/>
        </w:rPr>
        <w:t>ETCS + DOZ Ostrava - Havířov - Český Těšín</w:t>
      </w:r>
      <w:r w:rsidR="00EC6EAE" w:rsidRPr="00EC6EAE">
        <w:rPr>
          <w:rFonts w:eastAsia="Times New Roman" w:cs="Times New Roman"/>
          <w:b/>
          <w:lang w:eastAsia="cs-CZ"/>
        </w:rPr>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F7B34F9" w:rsidR="003F0FD2" w:rsidRDefault="003F0FD2" w:rsidP="003F0FD2">
      <w:pPr>
        <w:pStyle w:val="Text1-1"/>
      </w:pPr>
      <w:r>
        <w:t>Zhotovitel se zavazuje v souladu s touto Smlouvou provést Dílo spočívající ve zhotovení Záměru projektu dle specifikace uvedené v Příloze č.</w:t>
      </w:r>
      <w:r w:rsidR="00BD0C4A">
        <w:t> </w:t>
      </w:r>
      <w:r>
        <w:t xml:space="preserve">1 této Smlouvy, a předat jej Objednateli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77777777"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253750FB"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76CA5962" w14:textId="5CC6907A" w:rsidR="001B0919" w:rsidRPr="00C55BED" w:rsidRDefault="001B0919" w:rsidP="00C55BED">
      <w:pPr>
        <w:pStyle w:val="Text1-1"/>
        <w:numPr>
          <w:ilvl w:val="1"/>
          <w:numId w:val="5"/>
        </w:numPr>
        <w:rPr>
          <w:i/>
        </w:rPr>
      </w:pPr>
      <w:r w:rsidRPr="00C55BED">
        <w:rPr>
          <w:i/>
        </w:rPr>
        <w:t>NEOBSAZENO.</w:t>
      </w:r>
    </w:p>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77777777" w:rsidR="003F0FD2" w:rsidRDefault="006021C7" w:rsidP="00930F78">
      <w:pPr>
        <w:pStyle w:val="Text1-1"/>
      </w:pPr>
      <w:r w:rsidRPr="00035A79">
        <w:t>Ustanovení článk</w:t>
      </w:r>
      <w:r w:rsidR="00C5579C">
        <w:t>u</w:t>
      </w:r>
      <w:r w:rsidRPr="00035A79">
        <w:t xml:space="preserve"> 11. BANKOVNÍ ZÁRUKA ZA PROVEDENÍ DÍLA Obchodních podmínek se pro účely této smlouvy neuplatní</w:t>
      </w:r>
      <w:r w:rsidR="003F0FD2">
        <w:t>.</w:t>
      </w:r>
    </w:p>
    <w:p w14:paraId="7093293C"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51DDC556" w14:textId="11A7F8DF"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w:t>
      </w:r>
      <w:r w:rsidRPr="0054674A">
        <w:rPr>
          <w:rFonts w:eastAsia="Times New Roman" w:cs="Times New Roman"/>
          <w:color w:val="000000" w:themeColor="text1"/>
          <w:sz w:val="18"/>
          <w:szCs w:val="18"/>
        </w:rPr>
        <w:t xml:space="preserve">plnění Díla umožní v souvislosti s plněním Díla provedení studentské exkurze, a to v kancelářích Zhotovitele nebo při provádění projekčních či průzkumných prací přímo na budoucím staveništi. </w:t>
      </w:r>
      <w:r w:rsidR="00F51BF5" w:rsidRPr="0054674A">
        <w:rPr>
          <w:rFonts w:eastAsia="Times New Roman" w:cs="Times New Roman"/>
          <w:color w:val="000000" w:themeColor="text1"/>
          <w:sz w:val="18"/>
          <w:szCs w:val="18"/>
        </w:rPr>
        <w:t>Podrobnosti k provedení exkurze jsou uvedeny</w:t>
      </w:r>
      <w:r w:rsidR="00F51BF5" w:rsidRPr="00187A3E">
        <w:rPr>
          <w:rFonts w:eastAsia="Times New Roman" w:cs="Times New Roman"/>
          <w:color w:val="000000" w:themeColor="text1"/>
          <w:sz w:val="18"/>
          <w:szCs w:val="18"/>
        </w:rPr>
        <w:t xml:space="preserve"> v Obchodních podmínkách.</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54E7F303" w14:textId="77777777" w:rsidR="00251D54" w:rsidRPr="00922189" w:rsidRDefault="00251D54" w:rsidP="00251D54">
      <w:pPr>
        <w:pStyle w:val="Text1-2"/>
        <w:tabs>
          <w:tab w:val="clear" w:pos="2212"/>
        </w:tabs>
        <w:ind w:left="1560"/>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lastRenderedPageBreak/>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7777777"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425715FB"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BCD9E7D"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A45D556"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lastRenderedPageBreak/>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77777777"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lastRenderedPageBreak/>
        <w:t>písemně sdělit Objednateli skutečnost, že takto označené informace přestaly naplňovat znaky obchodního tajemství.</w:t>
      </w:r>
    </w:p>
    <w:p w14:paraId="1980AB4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4C72BEE6" w14:textId="1D21A65E" w:rsidR="00930F78" w:rsidRDefault="00930F78" w:rsidP="00930F78">
      <w:pPr>
        <w:pStyle w:val="Textbezslovn"/>
        <w:tabs>
          <w:tab w:val="left" w:pos="2127"/>
        </w:tabs>
        <w:spacing w:after="0"/>
        <w:ind w:left="2297" w:hanging="1560"/>
      </w:pPr>
      <w:r>
        <w:t>Příloha č. 2</w:t>
      </w:r>
      <w:r>
        <w:tab/>
      </w:r>
      <w:r w:rsidRPr="00E1514B">
        <w:rPr>
          <w:b/>
        </w:rPr>
        <w:t>Obchodní podmínky OP/ZP+DUR</w:t>
      </w:r>
      <w:r w:rsidRPr="0008069A">
        <w:rPr>
          <w:b/>
        </w:rPr>
        <w:t>/</w:t>
      </w:r>
      <w:r w:rsidR="0054674A">
        <w:rPr>
          <w:b/>
        </w:rPr>
        <w:t>16/12</w:t>
      </w:r>
    </w:p>
    <w:p w14:paraId="69125F69"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00E32188"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301D4FDC" w14:textId="77777777" w:rsidR="0054674A" w:rsidRDefault="00930F78" w:rsidP="0054674A">
      <w:pPr>
        <w:pStyle w:val="Textbezslovn"/>
        <w:tabs>
          <w:tab w:val="left" w:pos="2127"/>
        </w:tabs>
        <w:spacing w:after="0"/>
        <w:ind w:left="3687" w:hanging="1560"/>
      </w:pPr>
      <w:r>
        <w:t xml:space="preserve">b) Všeobecné </w:t>
      </w:r>
      <w:r w:rsidR="0054674A">
        <w:t>technické podmínky VTP/ZP /07/22</w:t>
      </w:r>
    </w:p>
    <w:p w14:paraId="6F8D68F6" w14:textId="43F4F3E9" w:rsidR="0054674A" w:rsidRDefault="0054674A" w:rsidP="0054674A">
      <w:pPr>
        <w:pStyle w:val="Textbezslovn"/>
        <w:tabs>
          <w:tab w:val="left" w:pos="2127"/>
        </w:tabs>
        <w:spacing w:after="0"/>
        <w:ind w:left="2410" w:hanging="283"/>
      </w:pPr>
      <w:r>
        <w:t>c) Zvláštní technické podmínky ze dne 5. 5. 2022 včetně příloh v nich uvedených</w:t>
      </w:r>
    </w:p>
    <w:p w14:paraId="25D15B24" w14:textId="77777777" w:rsidR="00930F78" w:rsidRDefault="00930F78" w:rsidP="00930F78">
      <w:pPr>
        <w:pStyle w:val="Textbezslovn"/>
        <w:tabs>
          <w:tab w:val="left" w:pos="2127"/>
        </w:tabs>
        <w:spacing w:after="0"/>
        <w:ind w:left="2297" w:hanging="1560"/>
      </w:pPr>
      <w:r>
        <w:t xml:space="preserve">Příloha </w:t>
      </w:r>
      <w:proofErr w:type="gramStart"/>
      <w:r>
        <w:t>č. 4</w:t>
      </w:r>
      <w:r>
        <w:tab/>
      </w:r>
      <w:r w:rsidRPr="00E1514B">
        <w:rPr>
          <w:b/>
        </w:rPr>
        <w:t>Rozpis</w:t>
      </w:r>
      <w:proofErr w:type="gramEnd"/>
      <w:r w:rsidRPr="00E1514B">
        <w:rPr>
          <w:b/>
        </w:rPr>
        <w:t xml:space="preserve"> Ceny Díla</w:t>
      </w:r>
    </w:p>
    <w:p w14:paraId="6BA23C9B"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49FBFFEB"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6395ACB7"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000FDA3A"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7B338C34"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6C1E388E" w14:textId="77777777"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5E6C8DF4" w14:textId="77777777" w:rsidR="00C5579C" w:rsidRPr="002C0AD9" w:rsidRDefault="00C5579C" w:rsidP="00BB7D35">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058EB8EA" w14:textId="77777777" w:rsidR="00C5579C" w:rsidRPr="002C0AD9" w:rsidRDefault="00C5579C" w:rsidP="00BB7D35">
            <w:pPr>
              <w:pStyle w:val="RLdajeosmluvnstran"/>
              <w:rPr>
                <w:rFonts w:asciiTheme="minorHAnsi" w:hAnsiTheme="minorHAnsi"/>
                <w:sz w:val="18"/>
                <w:szCs w:val="18"/>
              </w:rPr>
            </w:pPr>
          </w:p>
          <w:p w14:paraId="4F58925E" w14:textId="77777777" w:rsidR="00C5579C" w:rsidRPr="002C0AD9" w:rsidRDefault="00C5579C" w:rsidP="00BB7D35">
            <w:pPr>
              <w:rPr>
                <w:rFonts w:asciiTheme="minorHAnsi" w:hAnsiTheme="minorHAnsi"/>
                <w:sz w:val="18"/>
                <w:szCs w:val="18"/>
              </w:rPr>
            </w:pPr>
          </w:p>
        </w:tc>
        <w:tc>
          <w:tcPr>
            <w:tcW w:w="4491" w:type="dxa"/>
          </w:tcPr>
          <w:p w14:paraId="13F4042E" w14:textId="77777777" w:rsidR="00C5579C" w:rsidRPr="002C0AD9" w:rsidRDefault="00C5579C" w:rsidP="00BB7D35">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proofErr w:type="gramStart"/>
            <w:r w:rsidRPr="002C0AD9">
              <w:rPr>
                <w:rFonts w:asciiTheme="minorHAnsi" w:hAnsiTheme="minorHAnsi"/>
                <w:sz w:val="18"/>
                <w:szCs w:val="18"/>
              </w:rPr>
              <w:t>dne</w:t>
            </w:r>
            <w:proofErr w:type="gramEnd"/>
            <w:r w:rsidRPr="002C0AD9">
              <w:rPr>
                <w:rFonts w:asciiTheme="minorHAnsi" w:hAnsiTheme="minorHAnsi"/>
                <w:sz w:val="18"/>
                <w:szCs w:val="18"/>
              </w:rPr>
              <w:t xml:space="preserve"> </w:t>
            </w:r>
          </w:p>
          <w:p w14:paraId="13511EFF" w14:textId="77777777" w:rsidR="00C5579C" w:rsidRPr="002C0AD9" w:rsidRDefault="00C5579C" w:rsidP="00BB7D35">
            <w:pPr>
              <w:pStyle w:val="RLdajeosmluvnstran"/>
              <w:rPr>
                <w:rFonts w:asciiTheme="minorHAnsi" w:hAnsiTheme="minorHAnsi"/>
                <w:sz w:val="18"/>
                <w:szCs w:val="18"/>
              </w:rPr>
            </w:pPr>
          </w:p>
          <w:p w14:paraId="2A1EDEA6" w14:textId="77777777" w:rsidR="00C5579C" w:rsidRPr="002C0AD9" w:rsidRDefault="00C5579C" w:rsidP="00BB7D35">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Pr="002C0AD9" w:rsidRDefault="00C5579C"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BB7D35">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BB7D35">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BB7D3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BB7D3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BB7D3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Pr="002C0AD9" w:rsidRDefault="00C5579C" w:rsidP="00BB7D35">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BB7D35">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BB7D35">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BB7D35">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1F42B17C" w14:textId="77777777" w:rsidR="0054674A" w:rsidRPr="0054674A" w:rsidRDefault="0054674A" w:rsidP="0054674A">
      <w:pPr>
        <w:spacing w:after="0" w:line="240" w:lineRule="auto"/>
        <w:ind w:left="426"/>
        <w:jc w:val="both"/>
        <w:rPr>
          <w:rFonts w:eastAsia="Times New Roman" w:cs="Times New Roman"/>
          <w:b/>
          <w:sz w:val="18"/>
          <w:szCs w:val="18"/>
          <w:lang w:eastAsia="cs-CZ"/>
        </w:rPr>
      </w:pPr>
      <w:r w:rsidRPr="0054674A">
        <w:rPr>
          <w:rFonts w:eastAsia="Times New Roman" w:cs="Times New Roman"/>
          <w:b/>
          <w:sz w:val="18"/>
          <w:szCs w:val="18"/>
          <w:lang w:eastAsia="cs-CZ"/>
        </w:rPr>
        <w:t>Předmětem VZ je zhotovení Záměru projektu stavby s názvem „</w:t>
      </w:r>
      <w:r w:rsidRPr="0054674A">
        <w:rPr>
          <w:rStyle w:val="Nadpisvtabulce"/>
          <w:szCs w:val="18"/>
        </w:rPr>
        <w:t>ETCS + DOZ Ostrava - Havířov - Český Těšín</w:t>
      </w:r>
      <w:r w:rsidRPr="0054674A">
        <w:rPr>
          <w:rFonts w:eastAsia="Times New Roman" w:cs="Times New Roman"/>
          <w:b/>
          <w:sz w:val="18"/>
          <w:szCs w:val="18"/>
          <w:lang w:eastAsia="cs-CZ"/>
        </w:rPr>
        <w:t>“.</w:t>
      </w:r>
    </w:p>
    <w:p w14:paraId="5C9FA6FB" w14:textId="77777777" w:rsidR="0054674A" w:rsidRPr="0054674A" w:rsidRDefault="0054674A" w:rsidP="0054674A">
      <w:pPr>
        <w:spacing w:after="0" w:line="240" w:lineRule="auto"/>
        <w:ind w:left="426"/>
        <w:jc w:val="both"/>
        <w:rPr>
          <w:rFonts w:eastAsia="Times New Roman" w:cs="Times New Roman"/>
          <w:b/>
          <w:sz w:val="18"/>
          <w:szCs w:val="18"/>
          <w:lang w:eastAsia="cs-CZ"/>
        </w:rPr>
      </w:pPr>
    </w:p>
    <w:p w14:paraId="73D5C937" w14:textId="77777777" w:rsidR="0054674A" w:rsidRPr="0054674A" w:rsidRDefault="0054674A" w:rsidP="0054674A">
      <w:pPr>
        <w:spacing w:after="0" w:line="240" w:lineRule="auto"/>
        <w:ind w:firstLine="426"/>
        <w:rPr>
          <w:rFonts w:eastAsia="Times New Roman" w:cs="Arial"/>
          <w:sz w:val="18"/>
          <w:szCs w:val="18"/>
          <w:lang w:eastAsia="cs-CZ"/>
        </w:rPr>
      </w:pPr>
      <w:r w:rsidRPr="0054674A">
        <w:rPr>
          <w:rFonts w:eastAsia="Times New Roman" w:cs="Arial"/>
          <w:sz w:val="18"/>
          <w:szCs w:val="18"/>
          <w:lang w:eastAsia="cs-CZ"/>
        </w:rPr>
        <w:t>Specifikace předmětu:</w:t>
      </w:r>
    </w:p>
    <w:p w14:paraId="6B95419B" w14:textId="77777777" w:rsidR="0054674A" w:rsidRPr="0054674A" w:rsidRDefault="0054674A" w:rsidP="0054674A">
      <w:pPr>
        <w:spacing w:after="0" w:line="240" w:lineRule="auto"/>
        <w:ind w:left="425"/>
        <w:jc w:val="both"/>
        <w:rPr>
          <w:rFonts w:eastAsia="Times New Roman" w:cs="Calibri"/>
          <w:sz w:val="18"/>
          <w:szCs w:val="18"/>
          <w:lang w:eastAsia="cs-CZ"/>
        </w:rPr>
      </w:pPr>
    </w:p>
    <w:p w14:paraId="5802D69C" w14:textId="77777777" w:rsidR="0054674A" w:rsidRPr="0054674A" w:rsidRDefault="0054674A" w:rsidP="0054674A">
      <w:pPr>
        <w:pStyle w:val="Odstavecseseznamem"/>
        <w:numPr>
          <w:ilvl w:val="0"/>
          <w:numId w:val="31"/>
        </w:numPr>
        <w:spacing w:after="0" w:line="240" w:lineRule="auto"/>
        <w:jc w:val="both"/>
        <w:rPr>
          <w:rFonts w:eastAsia="Times New Roman" w:cs="Calibri"/>
          <w:sz w:val="18"/>
          <w:szCs w:val="18"/>
          <w:lang w:eastAsia="cs-CZ"/>
        </w:rPr>
      </w:pPr>
      <w:r w:rsidRPr="0054674A">
        <w:rPr>
          <w:rFonts w:eastAsia="Times New Roman" w:cs="Calibri"/>
          <w:sz w:val="18"/>
          <w:szCs w:val="18"/>
          <w:lang w:eastAsia="cs-CZ"/>
        </w:rPr>
        <w:t>Předmětem plnění je zpracování záměru projektu (ZP) dle zadávacích podmínek a podmínek uvedených v přiložených ZTP.</w:t>
      </w:r>
    </w:p>
    <w:p w14:paraId="7FF00FE3" w14:textId="77777777" w:rsidR="0054674A" w:rsidRPr="0054674A" w:rsidRDefault="0054674A" w:rsidP="0054674A">
      <w:pPr>
        <w:spacing w:after="0" w:line="240" w:lineRule="auto"/>
        <w:ind w:left="425"/>
        <w:jc w:val="both"/>
        <w:rPr>
          <w:rFonts w:eastAsia="Times New Roman" w:cs="Calibri"/>
          <w:sz w:val="18"/>
          <w:szCs w:val="18"/>
          <w:lang w:eastAsia="cs-CZ"/>
        </w:rPr>
      </w:pPr>
    </w:p>
    <w:p w14:paraId="379E62EA" w14:textId="77777777" w:rsidR="0054674A" w:rsidRPr="0054674A" w:rsidRDefault="0054674A" w:rsidP="0054674A">
      <w:pPr>
        <w:pStyle w:val="Odstavecseseznamem"/>
        <w:numPr>
          <w:ilvl w:val="0"/>
          <w:numId w:val="31"/>
        </w:numPr>
        <w:spacing w:after="0" w:line="240" w:lineRule="auto"/>
        <w:jc w:val="both"/>
        <w:rPr>
          <w:rFonts w:eastAsia="Times New Roman" w:cs="Calibri"/>
          <w:sz w:val="18"/>
          <w:szCs w:val="18"/>
          <w:lang w:eastAsia="cs-CZ"/>
        </w:rPr>
      </w:pPr>
      <w:r w:rsidRPr="0054674A">
        <w:rPr>
          <w:rFonts w:eastAsia="Times New Roman" w:cs="Times New Roman"/>
          <w:sz w:val="18"/>
          <w:szCs w:val="18"/>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54674A">
          <w:rPr>
            <w:rFonts w:eastAsia="Times New Roman" w:cs="Times New Roman"/>
            <w:color w:val="0000FF"/>
            <w:sz w:val="18"/>
            <w:szCs w:val="18"/>
            <w:u w:val="single"/>
            <w:lang w:eastAsia="cs-CZ"/>
          </w:rPr>
          <w:t>http://www.sfdi.cz/pravidla-metodiky-a-ceniky/metodiky/</w:t>
        </w:r>
      </w:hyperlink>
      <w:r w:rsidRPr="0054674A">
        <w:rPr>
          <w:rFonts w:eastAsia="Times New Roman" w:cs="Times New Roman"/>
          <w:sz w:val="18"/>
          <w:szCs w:val="18"/>
          <w:lang w:eastAsia="cs-CZ"/>
        </w:rPr>
        <w:t>.</w:t>
      </w:r>
    </w:p>
    <w:p w14:paraId="524570C4" w14:textId="77777777" w:rsidR="0054674A" w:rsidRPr="0054674A" w:rsidRDefault="0054674A" w:rsidP="0054674A">
      <w:pPr>
        <w:spacing w:after="0" w:line="240" w:lineRule="auto"/>
        <w:ind w:left="425"/>
        <w:jc w:val="both"/>
        <w:rPr>
          <w:rFonts w:eastAsia="Times New Roman" w:cs="Calibri"/>
          <w:sz w:val="18"/>
          <w:szCs w:val="18"/>
          <w:lang w:eastAsia="cs-CZ"/>
        </w:rPr>
      </w:pPr>
    </w:p>
    <w:p w14:paraId="4D03ED2A" w14:textId="77777777" w:rsidR="0054674A" w:rsidRPr="0054674A" w:rsidRDefault="0054674A" w:rsidP="0054674A">
      <w:pPr>
        <w:pStyle w:val="Odstavecseseznamem"/>
        <w:numPr>
          <w:ilvl w:val="0"/>
          <w:numId w:val="31"/>
        </w:numPr>
        <w:spacing w:after="0" w:line="240" w:lineRule="auto"/>
        <w:jc w:val="both"/>
        <w:rPr>
          <w:rFonts w:eastAsia="Times New Roman" w:cs="Calibri"/>
          <w:sz w:val="18"/>
          <w:szCs w:val="18"/>
          <w:lang w:eastAsia="cs-CZ"/>
        </w:rPr>
      </w:pPr>
      <w:r w:rsidRPr="0054674A">
        <w:rPr>
          <w:rFonts w:eastAsia="Times New Roman" w:cs="Calibri"/>
          <w:sz w:val="18"/>
          <w:szCs w:val="18"/>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54674A">
        <w:rPr>
          <w:rFonts w:eastAsia="Times New Roman" w:cs="Times New Roman"/>
          <w:sz w:val="18"/>
          <w:szCs w:val="18"/>
          <w:lang w:eastAsia="cs-CZ"/>
        </w:rPr>
        <w:t>investičních</w:t>
      </w:r>
      <w:r w:rsidRPr="0054674A">
        <w:rPr>
          <w:rFonts w:eastAsia="Times New Roman" w:cs="Calibri"/>
          <w:sz w:val="18"/>
          <w:szCs w:val="18"/>
          <w:lang w:eastAsia="cs-CZ"/>
        </w:rPr>
        <w:t xml:space="preserve"> a neinvestičních akcí dopravní infrastruktury, financovaných bez účasti státního rozpočtu, v platném znění.</w:t>
      </w:r>
    </w:p>
    <w:p w14:paraId="2AAE358E" w14:textId="77777777" w:rsidR="0054674A" w:rsidRPr="0054674A" w:rsidRDefault="0054674A" w:rsidP="0054674A">
      <w:pPr>
        <w:spacing w:after="0" w:line="240" w:lineRule="auto"/>
        <w:ind w:left="425"/>
        <w:jc w:val="both"/>
        <w:rPr>
          <w:rFonts w:eastAsia="Times New Roman" w:cs="Calibri"/>
          <w:sz w:val="18"/>
          <w:szCs w:val="18"/>
          <w:lang w:eastAsia="cs-CZ"/>
        </w:rPr>
      </w:pPr>
    </w:p>
    <w:p w14:paraId="7849657E" w14:textId="77777777" w:rsidR="0054674A" w:rsidRPr="0054674A" w:rsidRDefault="0054674A" w:rsidP="0054674A">
      <w:pPr>
        <w:pStyle w:val="Odstavecseseznamem"/>
        <w:numPr>
          <w:ilvl w:val="0"/>
          <w:numId w:val="31"/>
        </w:numPr>
        <w:spacing w:after="0" w:line="240" w:lineRule="auto"/>
        <w:jc w:val="both"/>
        <w:rPr>
          <w:rFonts w:eastAsia="Times New Roman" w:cs="Times New Roman"/>
          <w:b/>
          <w:sz w:val="18"/>
          <w:szCs w:val="18"/>
          <w:lang w:eastAsia="cs-CZ"/>
        </w:rPr>
      </w:pPr>
      <w:r w:rsidRPr="0054674A">
        <w:rPr>
          <w:rFonts w:eastAsia="Times New Roman" w:cs="Calibri"/>
          <w:sz w:val="18"/>
          <w:szCs w:val="18"/>
          <w:lang w:eastAsia="cs-CZ"/>
        </w:rPr>
        <w:t>Zpracování souhrnného rozpočtu ve fázi ZP dle směrnice SŽDC č. 20</w:t>
      </w:r>
    </w:p>
    <w:p w14:paraId="32C79BF8" w14:textId="77777777" w:rsidR="0054674A" w:rsidRPr="0054674A" w:rsidRDefault="0054674A" w:rsidP="0054674A">
      <w:pPr>
        <w:pStyle w:val="Odstavecseseznamem"/>
        <w:rPr>
          <w:rFonts w:eastAsia="Times New Roman" w:cs="Times New Roman"/>
          <w:b/>
          <w:sz w:val="18"/>
          <w:szCs w:val="18"/>
          <w:lang w:eastAsia="cs-CZ"/>
        </w:rPr>
      </w:pPr>
    </w:p>
    <w:p w14:paraId="2EB7430D" w14:textId="77777777" w:rsidR="0054674A" w:rsidRPr="0054674A" w:rsidRDefault="0054674A" w:rsidP="0054674A">
      <w:pPr>
        <w:pStyle w:val="Odstavecseseznamem"/>
        <w:numPr>
          <w:ilvl w:val="0"/>
          <w:numId w:val="31"/>
        </w:numPr>
        <w:spacing w:after="0" w:line="240" w:lineRule="auto"/>
        <w:jc w:val="both"/>
        <w:rPr>
          <w:rFonts w:eastAsia="Times New Roman" w:cs="Times New Roman"/>
          <w:b/>
          <w:sz w:val="18"/>
          <w:szCs w:val="18"/>
          <w:lang w:eastAsia="cs-CZ"/>
        </w:rPr>
      </w:pPr>
      <w:r w:rsidRPr="0054674A">
        <w:rPr>
          <w:rFonts w:eastAsia="Times New Roman" w:cs="Times New Roman"/>
          <w:sz w:val="18"/>
          <w:szCs w:val="18"/>
          <w:lang w:eastAsia="cs-CZ"/>
        </w:rPr>
        <w:t>Bližší specifikace rozsahu předmětu plnění je obsažena ve Všeobecných technických podmínkách, které tvoří část obsahu této Smlouvy a které jsou Přílohou č. 3 Smlouvy.</w:t>
      </w:r>
    </w:p>
    <w:p w14:paraId="479407EA" w14:textId="77777777" w:rsidR="0054674A" w:rsidRPr="0054674A" w:rsidRDefault="0054674A" w:rsidP="0054674A">
      <w:pPr>
        <w:spacing w:after="0" w:line="240" w:lineRule="auto"/>
        <w:ind w:left="426"/>
        <w:jc w:val="both"/>
        <w:rPr>
          <w:rFonts w:eastAsia="Times New Roman" w:cs="Times New Roman"/>
          <w:sz w:val="18"/>
          <w:szCs w:val="18"/>
          <w:lang w:eastAsia="cs-CZ"/>
        </w:rPr>
      </w:pPr>
    </w:p>
    <w:p w14:paraId="40706DB8" w14:textId="77777777" w:rsidR="00BD0C4A" w:rsidRPr="0054674A" w:rsidRDefault="00BD0C4A" w:rsidP="00BD0C4A">
      <w:pPr>
        <w:pStyle w:val="Textbezodsazen"/>
      </w:pPr>
    </w:p>
    <w:p w14:paraId="342E0EAD" w14:textId="77777777" w:rsidR="00BD0C4A" w:rsidRDefault="00BD0C4A" w:rsidP="00BD0C4A">
      <w:pPr>
        <w:pStyle w:val="Textbezodsazen"/>
      </w:pPr>
    </w:p>
    <w:p w14:paraId="65F5CCBA" w14:textId="77777777" w:rsidR="00BD0C4A" w:rsidRDefault="00BD0C4A" w:rsidP="00BD0C4A">
      <w:pPr>
        <w:pStyle w:val="Textbezodsazen"/>
      </w:pPr>
    </w:p>
    <w:p w14:paraId="21BBD928" w14:textId="77777777" w:rsidR="00BD0C4A" w:rsidRDefault="00BD0C4A" w:rsidP="00BD0C4A">
      <w:pPr>
        <w:pStyle w:val="Textbezodsazen"/>
      </w:pPr>
    </w:p>
    <w:p w14:paraId="3E86A85A" w14:textId="77777777" w:rsidR="00BD0C4A" w:rsidRDefault="00BD0C4A" w:rsidP="00BD0C4A">
      <w:pPr>
        <w:pStyle w:val="Textbezodsazen"/>
      </w:pPr>
    </w:p>
    <w:p w14:paraId="4EF54FD9"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0B2BAB94" w:rsidR="004F0093" w:rsidRDefault="0008069A" w:rsidP="004F0093">
      <w:pPr>
        <w:pStyle w:val="Nadpisbezsl1-2"/>
      </w:pPr>
      <w:r>
        <w:t>OP/ZP+DUR/</w:t>
      </w:r>
      <w:r w:rsidR="0054674A">
        <w:t>16/22</w:t>
      </w:r>
      <w:r w:rsidR="0054674A">
        <w:rPr>
          <w:highlight w:val="green"/>
        </w:rPr>
        <w:t> </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17347CC"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21AC62C2" w14:textId="77777777" w:rsidR="0054674A" w:rsidRDefault="0054674A" w:rsidP="0054674A">
      <w:pPr>
        <w:pStyle w:val="Textbezslovn"/>
      </w:pPr>
      <w:r>
        <w:t xml:space="preserve">VTP/ZP/07/22 </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7F5BBC7C" w:rsidR="0008069A" w:rsidRDefault="0008069A" w:rsidP="0008069A">
      <w:pPr>
        <w:pStyle w:val="Textbezslovn"/>
        <w:jc w:val="left"/>
      </w:pPr>
      <w:r>
        <w:t xml:space="preserve">ze dne </w:t>
      </w:r>
      <w:r w:rsidR="0054674A">
        <w:t>5. 5. 2022 včetně příloh v nich uvedených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666A4F28" w:rsidR="004F0093" w:rsidRDefault="004F0093" w:rsidP="004F0093">
      <w:pPr>
        <w:pStyle w:val="Nadpisbezsl1-2"/>
      </w:pPr>
      <w:r>
        <w:t>Rozpis Ceny Díla</w:t>
      </w:r>
    </w:p>
    <w:p w14:paraId="176BA5F9" w14:textId="77777777" w:rsidR="0054674A" w:rsidRPr="0054674A" w:rsidRDefault="0054674A" w:rsidP="0054674A">
      <w:pPr>
        <w:pStyle w:val="Text2-1"/>
        <w:numPr>
          <w:ilvl w:val="0"/>
          <w:numId w:val="0"/>
        </w:numPr>
        <w:ind w:left="737"/>
      </w:pPr>
    </w:p>
    <w:p w14:paraId="117EB068" w14:textId="56B59699" w:rsidR="0008069A" w:rsidRDefault="0008069A" w:rsidP="0008069A">
      <w:pPr>
        <w:pStyle w:val="Textbezodsazen"/>
      </w:pPr>
      <w:r>
        <w:t>Cena za zpracování ZP:</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541BFC2B" w14:textId="77777777" w:rsidR="0008069A" w:rsidRDefault="0008069A" w:rsidP="006A7AF8">
            <w:pPr>
              <w:pStyle w:val="Textbezodsazen"/>
              <w:rPr>
                <w:b/>
              </w:rPr>
            </w:pPr>
          </w:p>
          <w:p w14:paraId="5DE862E0" w14:textId="77777777" w:rsidR="0054674A" w:rsidRDefault="0054674A" w:rsidP="006A7AF8">
            <w:pPr>
              <w:pStyle w:val="Textbezodsazen"/>
              <w:rPr>
                <w:b/>
              </w:rPr>
            </w:pPr>
          </w:p>
          <w:p w14:paraId="748B5DBA" w14:textId="77777777" w:rsidR="0054674A" w:rsidRDefault="0054674A" w:rsidP="0054674A">
            <w:pPr>
              <w:pStyle w:val="Textbezodsazen"/>
            </w:pPr>
            <w:r w:rsidRPr="008F46BC">
              <w:rPr>
                <w:u w:val="single"/>
              </w:rPr>
              <w:t>Cenová kalkulace</w:t>
            </w:r>
            <w:r>
              <w:t xml:space="preserve"> je součástí Nabídky.</w:t>
            </w:r>
          </w:p>
          <w:p w14:paraId="37A75103" w14:textId="17E2411B" w:rsidR="0054674A" w:rsidRPr="00236DCC" w:rsidRDefault="0054674A" w:rsidP="006A7AF8">
            <w:pPr>
              <w:pStyle w:val="Textbezodsazen"/>
              <w:rPr>
                <w:b/>
              </w:rPr>
            </w:pPr>
          </w:p>
        </w:tc>
      </w:tr>
    </w:tbl>
    <w:p w14:paraId="03E9052D"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5426DC4F" w14:textId="501C46A7" w:rsidR="00740EE9" w:rsidRDefault="00740EE9" w:rsidP="00740EE9">
      <w:pPr>
        <w:pStyle w:val="Textbezodsazen"/>
      </w:pPr>
    </w:p>
    <w:p w14:paraId="0D46B144" w14:textId="77777777" w:rsidR="0054674A" w:rsidRDefault="0054674A" w:rsidP="0054674A">
      <w:pPr>
        <w:pStyle w:val="Nadpisbezsl1-2"/>
      </w:pPr>
      <w:r>
        <w:t>Harmonogram plnění, fakturace</w:t>
      </w:r>
    </w:p>
    <w:p w14:paraId="67CF46F0" w14:textId="402E3DEE" w:rsidR="0054674A" w:rsidRDefault="0054674A" w:rsidP="00740EE9">
      <w:pPr>
        <w:pStyle w:val="Textbezodsazen"/>
      </w:pPr>
    </w:p>
    <w:p w14:paraId="3BDB7487" w14:textId="77777777" w:rsidR="0054674A" w:rsidRPr="0054674A" w:rsidRDefault="0054674A" w:rsidP="0054674A">
      <w:pPr>
        <w:spacing w:after="0" w:line="240" w:lineRule="auto"/>
        <w:ind w:left="426"/>
        <w:rPr>
          <w:rFonts w:eastAsia="Times New Roman" w:cs="Times New Roman"/>
          <w:sz w:val="18"/>
          <w:szCs w:val="18"/>
          <w:lang w:eastAsia="cs-CZ"/>
        </w:rPr>
      </w:pPr>
      <w:r w:rsidRPr="0054674A">
        <w:rPr>
          <w:rFonts w:eastAsia="Times New Roman" w:cs="Times New Roman"/>
          <w:b/>
          <w:sz w:val="18"/>
          <w:szCs w:val="18"/>
          <w:u w:val="single"/>
          <w:lang w:eastAsia="cs-CZ"/>
        </w:rPr>
        <w:t>Zahájení plnění:</w:t>
      </w:r>
      <w:r w:rsidRPr="0054674A">
        <w:rPr>
          <w:rFonts w:eastAsia="Times New Roman" w:cs="Times New Roman"/>
          <w:sz w:val="18"/>
          <w:szCs w:val="18"/>
          <w:lang w:eastAsia="cs-CZ"/>
        </w:rPr>
        <w:t xml:space="preserve"> dnem nabytí účinnosti smlouvy.</w:t>
      </w:r>
    </w:p>
    <w:p w14:paraId="6D1226D2" w14:textId="77777777" w:rsidR="0054674A" w:rsidRPr="0054674A" w:rsidRDefault="0054674A" w:rsidP="0054674A">
      <w:pPr>
        <w:spacing w:after="0" w:line="240" w:lineRule="auto"/>
        <w:ind w:left="426"/>
        <w:rPr>
          <w:rFonts w:eastAsia="Times New Roman" w:cs="Times New Roman"/>
          <w:b/>
          <w:sz w:val="18"/>
          <w:szCs w:val="18"/>
          <w:lang w:eastAsia="cs-CZ"/>
        </w:rPr>
      </w:pPr>
    </w:p>
    <w:p w14:paraId="6C6846F0" w14:textId="77777777" w:rsidR="0054674A" w:rsidRPr="0054674A" w:rsidRDefault="0054674A" w:rsidP="0054674A">
      <w:pPr>
        <w:spacing w:after="0" w:line="240" w:lineRule="auto"/>
        <w:ind w:left="426"/>
        <w:rPr>
          <w:rFonts w:eastAsia="Times New Roman" w:cs="Times New Roman"/>
          <w:b/>
          <w:sz w:val="18"/>
          <w:szCs w:val="18"/>
          <w:u w:val="single"/>
          <w:lang w:eastAsia="cs-CZ"/>
        </w:rPr>
      </w:pPr>
      <w:r w:rsidRPr="0054674A">
        <w:rPr>
          <w:rFonts w:eastAsia="Times New Roman" w:cs="Times New Roman"/>
          <w:b/>
          <w:sz w:val="18"/>
          <w:szCs w:val="18"/>
          <w:u w:val="single"/>
          <w:lang w:eastAsia="cs-CZ"/>
        </w:rPr>
        <w:t>Dokončení plnění:</w:t>
      </w:r>
    </w:p>
    <w:p w14:paraId="777660BE" w14:textId="77777777" w:rsidR="0054674A" w:rsidRPr="0054674A" w:rsidRDefault="0054674A" w:rsidP="0054674A">
      <w:pPr>
        <w:spacing w:after="0" w:line="240" w:lineRule="auto"/>
        <w:ind w:left="426"/>
        <w:rPr>
          <w:rFonts w:eastAsia="Times New Roman" w:cs="Times New Roman"/>
          <w:b/>
          <w:sz w:val="18"/>
          <w:szCs w:val="18"/>
          <w:lang w:eastAsia="cs-CZ"/>
        </w:rPr>
      </w:pPr>
    </w:p>
    <w:p w14:paraId="136A4719" w14:textId="77777777" w:rsidR="0054674A" w:rsidRPr="0054674A" w:rsidRDefault="0054674A" w:rsidP="0054674A">
      <w:pPr>
        <w:numPr>
          <w:ilvl w:val="0"/>
          <w:numId w:val="32"/>
        </w:numPr>
        <w:spacing w:after="0" w:line="240" w:lineRule="auto"/>
        <w:rPr>
          <w:rFonts w:eastAsia="Times New Roman" w:cs="Times New Roman"/>
          <w:b/>
          <w:i/>
          <w:sz w:val="18"/>
          <w:szCs w:val="18"/>
          <w:u w:val="single"/>
          <w:lang w:eastAsia="cs-CZ"/>
        </w:rPr>
      </w:pPr>
      <w:r w:rsidRPr="0054674A">
        <w:rPr>
          <w:rFonts w:eastAsia="Times New Roman" w:cs="Times New Roman"/>
          <w:b/>
          <w:i/>
          <w:sz w:val="18"/>
          <w:szCs w:val="18"/>
          <w:u w:val="single"/>
          <w:lang w:eastAsia="cs-CZ"/>
        </w:rPr>
        <w:t>Dílčí etapa:</w:t>
      </w:r>
    </w:p>
    <w:p w14:paraId="6F36371D" w14:textId="77777777" w:rsidR="0054674A" w:rsidRPr="0054674A" w:rsidRDefault="0054674A" w:rsidP="0054674A">
      <w:pPr>
        <w:spacing w:after="0" w:line="240" w:lineRule="auto"/>
        <w:ind w:left="426"/>
        <w:jc w:val="both"/>
        <w:rPr>
          <w:rFonts w:eastAsia="Times New Roman" w:cs="Times New Roman"/>
          <w:sz w:val="18"/>
          <w:szCs w:val="18"/>
          <w:lang w:eastAsia="cs-CZ"/>
        </w:rPr>
      </w:pPr>
      <w:r w:rsidRPr="0054674A">
        <w:rPr>
          <w:rFonts w:eastAsia="Times New Roman" w:cs="Times New Roman"/>
          <w:sz w:val="18"/>
          <w:szCs w:val="18"/>
          <w:lang w:eastAsia="cs-CZ"/>
        </w:rPr>
        <w:t xml:space="preserve">Předmět díla v rozsahu – </w:t>
      </w:r>
      <w:r w:rsidRPr="0054674A">
        <w:rPr>
          <w:rFonts w:eastAsia="Times New Roman" w:cs="Arial"/>
          <w:b/>
          <w:sz w:val="18"/>
          <w:szCs w:val="18"/>
          <w:lang w:eastAsia="cs-CZ"/>
        </w:rPr>
        <w:t xml:space="preserve">předložení ZP k připomínkám </w:t>
      </w:r>
    </w:p>
    <w:p w14:paraId="0DED33BF" w14:textId="77777777" w:rsidR="0054674A" w:rsidRPr="0054674A" w:rsidRDefault="0054674A" w:rsidP="0054674A">
      <w:pPr>
        <w:spacing w:after="0" w:line="240" w:lineRule="auto"/>
        <w:ind w:left="426"/>
        <w:jc w:val="both"/>
        <w:rPr>
          <w:rFonts w:eastAsia="Times New Roman" w:cs="Times New Roman"/>
          <w:sz w:val="18"/>
          <w:szCs w:val="18"/>
          <w:lang w:eastAsia="cs-CZ"/>
        </w:rPr>
      </w:pPr>
    </w:p>
    <w:p w14:paraId="5FE6E28D" w14:textId="77777777" w:rsidR="0054674A" w:rsidRPr="0054674A" w:rsidRDefault="0054674A" w:rsidP="0054674A">
      <w:pPr>
        <w:spacing w:after="0" w:line="240" w:lineRule="auto"/>
        <w:ind w:left="426"/>
        <w:jc w:val="both"/>
        <w:rPr>
          <w:rFonts w:eastAsia="Times New Roman" w:cs="Times New Roman"/>
          <w:b/>
          <w:sz w:val="18"/>
          <w:szCs w:val="18"/>
          <w:lang w:eastAsia="cs-CZ"/>
        </w:rPr>
      </w:pPr>
      <w:r w:rsidRPr="0054674A">
        <w:rPr>
          <w:rFonts w:eastAsia="Times New Roman" w:cs="Times New Roman"/>
          <w:sz w:val="18"/>
          <w:szCs w:val="18"/>
          <w:lang w:eastAsia="cs-CZ"/>
        </w:rPr>
        <w:t xml:space="preserve">- bude dokončeno a předáno </w:t>
      </w:r>
      <w:r w:rsidRPr="0054674A">
        <w:rPr>
          <w:rFonts w:eastAsia="Times New Roman" w:cs="Times New Roman"/>
          <w:b/>
          <w:sz w:val="18"/>
          <w:szCs w:val="18"/>
          <w:lang w:eastAsia="cs-CZ"/>
        </w:rPr>
        <w:t>do 8 měsíců od zahájení plnění</w:t>
      </w:r>
    </w:p>
    <w:p w14:paraId="378E35F5" w14:textId="77777777" w:rsidR="0054674A" w:rsidRPr="0054674A" w:rsidRDefault="0054674A" w:rsidP="0054674A">
      <w:pPr>
        <w:numPr>
          <w:ilvl w:val="0"/>
          <w:numId w:val="33"/>
        </w:numPr>
        <w:spacing w:after="0" w:line="240" w:lineRule="auto"/>
        <w:ind w:left="567" w:hanging="141"/>
        <w:jc w:val="both"/>
        <w:rPr>
          <w:rFonts w:eastAsia="Times New Roman" w:cs="Times New Roman"/>
          <w:b/>
          <w:sz w:val="18"/>
          <w:szCs w:val="18"/>
          <w:lang w:eastAsia="cs-CZ"/>
        </w:rPr>
      </w:pPr>
      <w:r w:rsidRPr="0054674A">
        <w:rPr>
          <w:rFonts w:eastAsia="Times New Roman" w:cs="Times New Roman"/>
          <w:b/>
          <w:sz w:val="18"/>
          <w:szCs w:val="18"/>
          <w:lang w:eastAsia="cs-CZ"/>
        </w:rPr>
        <w:t>fakturováno</w:t>
      </w:r>
      <w:r w:rsidRPr="0054674A">
        <w:rPr>
          <w:rFonts w:eastAsia="Times New Roman" w:cs="Times New Roman"/>
          <w:sz w:val="18"/>
          <w:szCs w:val="18"/>
          <w:lang w:eastAsia="cs-CZ"/>
        </w:rPr>
        <w:t xml:space="preserve"> bude </w:t>
      </w:r>
      <w:r w:rsidRPr="0054674A">
        <w:rPr>
          <w:rFonts w:eastAsia="Times New Roman" w:cs="Times New Roman"/>
          <w:b/>
          <w:sz w:val="18"/>
          <w:szCs w:val="18"/>
          <w:lang w:eastAsia="cs-CZ"/>
        </w:rPr>
        <w:t>50 %</w:t>
      </w:r>
      <w:r w:rsidRPr="0054674A">
        <w:rPr>
          <w:rFonts w:eastAsia="Times New Roman" w:cs="Times New Roman"/>
          <w:sz w:val="18"/>
          <w:szCs w:val="18"/>
          <w:lang w:eastAsia="cs-CZ"/>
        </w:rPr>
        <w:t xml:space="preserve"> ceny díla </w:t>
      </w:r>
    </w:p>
    <w:p w14:paraId="65B8BFB5" w14:textId="77777777" w:rsidR="0054674A" w:rsidRPr="0054674A" w:rsidRDefault="0054674A" w:rsidP="0054674A">
      <w:pPr>
        <w:spacing w:after="0" w:line="240" w:lineRule="auto"/>
        <w:ind w:left="426"/>
        <w:jc w:val="both"/>
        <w:rPr>
          <w:rFonts w:eastAsia="Times New Roman" w:cs="Times New Roman"/>
          <w:b/>
          <w:sz w:val="18"/>
          <w:szCs w:val="18"/>
          <w:lang w:eastAsia="cs-CZ"/>
        </w:rPr>
      </w:pPr>
    </w:p>
    <w:p w14:paraId="7B9F7C6F" w14:textId="77777777" w:rsidR="0054674A" w:rsidRPr="0054674A" w:rsidRDefault="0054674A" w:rsidP="0054674A">
      <w:pPr>
        <w:numPr>
          <w:ilvl w:val="0"/>
          <w:numId w:val="32"/>
        </w:numPr>
        <w:spacing w:after="0" w:line="240" w:lineRule="auto"/>
        <w:jc w:val="both"/>
        <w:rPr>
          <w:rFonts w:eastAsia="Times New Roman" w:cs="Times New Roman"/>
          <w:b/>
          <w:i/>
          <w:sz w:val="18"/>
          <w:szCs w:val="18"/>
          <w:u w:val="single"/>
          <w:lang w:eastAsia="cs-CZ"/>
        </w:rPr>
      </w:pPr>
      <w:r w:rsidRPr="0054674A">
        <w:rPr>
          <w:rFonts w:eastAsia="Times New Roman" w:cs="Times New Roman"/>
          <w:b/>
          <w:i/>
          <w:sz w:val="18"/>
          <w:szCs w:val="18"/>
          <w:u w:val="single"/>
          <w:lang w:eastAsia="cs-CZ"/>
        </w:rPr>
        <w:t>Dílčí etapa, konečný termín odevzdání Záměru projektu:</w:t>
      </w:r>
    </w:p>
    <w:p w14:paraId="3075ADEE" w14:textId="77777777" w:rsidR="0054674A" w:rsidRPr="0054674A" w:rsidRDefault="0054674A" w:rsidP="0054674A">
      <w:pPr>
        <w:spacing w:after="0" w:line="240" w:lineRule="auto"/>
        <w:ind w:left="425"/>
        <w:jc w:val="both"/>
        <w:rPr>
          <w:rFonts w:eastAsia="Times New Roman" w:cs="Times New Roman"/>
          <w:sz w:val="18"/>
          <w:szCs w:val="18"/>
          <w:lang w:eastAsia="cs-CZ"/>
        </w:rPr>
      </w:pPr>
      <w:r w:rsidRPr="0054674A">
        <w:rPr>
          <w:rFonts w:eastAsia="Times New Roman" w:cs="Times New Roman"/>
          <w:sz w:val="18"/>
          <w:szCs w:val="18"/>
          <w:lang w:eastAsia="cs-CZ"/>
        </w:rPr>
        <w:t xml:space="preserve">Předmět díla v rozsahu  -  </w:t>
      </w:r>
      <w:r w:rsidRPr="0054674A">
        <w:rPr>
          <w:rFonts w:eastAsia="Times New Roman" w:cs="Arial"/>
          <w:b/>
          <w:sz w:val="18"/>
          <w:szCs w:val="18"/>
          <w:lang w:eastAsia="cs-CZ"/>
        </w:rPr>
        <w:t>předložení ZP po zapracování připomínek</w:t>
      </w:r>
      <w:r w:rsidRPr="0054674A">
        <w:rPr>
          <w:rFonts w:eastAsia="Times New Roman" w:cs="Arial"/>
          <w:b/>
          <w:sz w:val="18"/>
          <w:szCs w:val="18"/>
          <w:lang w:eastAsia="cs-CZ"/>
        </w:rPr>
        <w:tab/>
      </w:r>
    </w:p>
    <w:p w14:paraId="2D9E43D3" w14:textId="77777777" w:rsidR="0054674A" w:rsidRPr="0054674A" w:rsidRDefault="0054674A" w:rsidP="0054674A">
      <w:pPr>
        <w:spacing w:after="0" w:line="240" w:lineRule="auto"/>
        <w:ind w:left="425"/>
        <w:jc w:val="both"/>
        <w:rPr>
          <w:rFonts w:eastAsia="Times New Roman" w:cs="Times New Roman"/>
          <w:sz w:val="18"/>
          <w:szCs w:val="18"/>
          <w:lang w:eastAsia="cs-CZ"/>
        </w:rPr>
      </w:pPr>
    </w:p>
    <w:p w14:paraId="2B9CD09E" w14:textId="77777777" w:rsidR="0054674A" w:rsidRPr="0054674A" w:rsidRDefault="0054674A" w:rsidP="0054674A">
      <w:pPr>
        <w:spacing w:after="0" w:line="240" w:lineRule="auto"/>
        <w:ind w:left="567" w:hanging="141"/>
        <w:jc w:val="both"/>
        <w:rPr>
          <w:rFonts w:eastAsia="Times New Roman" w:cs="Times New Roman"/>
          <w:b/>
          <w:sz w:val="18"/>
          <w:szCs w:val="18"/>
          <w:lang w:eastAsia="cs-CZ"/>
        </w:rPr>
      </w:pPr>
      <w:r w:rsidRPr="0054674A">
        <w:rPr>
          <w:rFonts w:eastAsia="Times New Roman" w:cs="Times New Roman"/>
          <w:sz w:val="18"/>
          <w:szCs w:val="18"/>
          <w:lang w:eastAsia="cs-CZ"/>
        </w:rPr>
        <w:t xml:space="preserve">– bude dokončeno a předáno </w:t>
      </w:r>
      <w:r w:rsidRPr="0054674A">
        <w:rPr>
          <w:rFonts w:eastAsia="Times New Roman" w:cs="Times New Roman"/>
          <w:b/>
          <w:sz w:val="18"/>
          <w:szCs w:val="18"/>
          <w:lang w:eastAsia="cs-CZ"/>
        </w:rPr>
        <w:t xml:space="preserve">do 3 měsíce od Pokynu </w:t>
      </w:r>
      <w:r w:rsidRPr="0054674A">
        <w:rPr>
          <w:rFonts w:eastAsia="Times New Roman" w:cs="Arial"/>
          <w:b/>
          <w:sz w:val="18"/>
          <w:szCs w:val="18"/>
          <w:lang w:eastAsia="cs-CZ"/>
        </w:rPr>
        <w:t xml:space="preserve">investora </w:t>
      </w:r>
    </w:p>
    <w:p w14:paraId="39FC0482" w14:textId="77777777" w:rsidR="0054674A" w:rsidRPr="00E57F6B" w:rsidRDefault="0054674A" w:rsidP="0054674A">
      <w:pPr>
        <w:numPr>
          <w:ilvl w:val="0"/>
          <w:numId w:val="33"/>
        </w:numPr>
        <w:spacing w:after="0" w:line="240" w:lineRule="auto"/>
        <w:ind w:left="567" w:hanging="141"/>
        <w:jc w:val="both"/>
        <w:rPr>
          <w:rFonts w:eastAsia="Times New Roman" w:cs="Times New Roman"/>
          <w:b/>
          <w:lang w:eastAsia="cs-CZ"/>
        </w:rPr>
      </w:pPr>
      <w:r w:rsidRPr="0054674A">
        <w:rPr>
          <w:rFonts w:eastAsia="Times New Roman" w:cs="Times New Roman"/>
          <w:b/>
          <w:sz w:val="18"/>
          <w:szCs w:val="18"/>
          <w:lang w:eastAsia="cs-CZ"/>
        </w:rPr>
        <w:t>fakturováno</w:t>
      </w:r>
      <w:r w:rsidRPr="0054674A">
        <w:rPr>
          <w:rFonts w:eastAsia="Times New Roman" w:cs="Times New Roman"/>
          <w:sz w:val="18"/>
          <w:szCs w:val="18"/>
          <w:lang w:eastAsia="cs-CZ"/>
        </w:rPr>
        <w:t xml:space="preserve"> bude </w:t>
      </w:r>
      <w:r w:rsidRPr="0054674A">
        <w:rPr>
          <w:rFonts w:eastAsia="Times New Roman" w:cs="Times New Roman"/>
          <w:b/>
          <w:sz w:val="18"/>
          <w:szCs w:val="18"/>
          <w:lang w:eastAsia="cs-CZ"/>
        </w:rPr>
        <w:t>50 %</w:t>
      </w:r>
      <w:r w:rsidRPr="0054674A">
        <w:rPr>
          <w:rFonts w:eastAsia="Times New Roman" w:cs="Times New Roman"/>
          <w:sz w:val="18"/>
          <w:szCs w:val="18"/>
          <w:lang w:eastAsia="cs-CZ"/>
        </w:rPr>
        <w:t xml:space="preserve"> ceny díla </w:t>
      </w:r>
    </w:p>
    <w:p w14:paraId="1445B12B" w14:textId="77777777" w:rsidR="0054674A" w:rsidRDefault="0054674A" w:rsidP="0054674A">
      <w:pPr>
        <w:spacing w:after="0" w:line="240" w:lineRule="auto"/>
        <w:ind w:left="426"/>
        <w:rPr>
          <w:rFonts w:eastAsia="Times New Roman" w:cs="Times New Roman"/>
          <w:b/>
          <w:lang w:eastAsia="cs-CZ"/>
        </w:rPr>
      </w:pPr>
    </w:p>
    <w:p w14:paraId="490AA80E" w14:textId="77777777" w:rsidR="0054674A" w:rsidRDefault="0054674A" w:rsidP="00740EE9">
      <w:pPr>
        <w:pStyle w:val="Textbezodsazen"/>
      </w:pPr>
    </w:p>
    <w:p w14:paraId="71DE9A96" w14:textId="77777777" w:rsidR="00740EE9" w:rsidRDefault="00740EE9" w:rsidP="00740EE9">
      <w:pPr>
        <w:pStyle w:val="Textbezodsazen"/>
      </w:pPr>
    </w:p>
    <w:p w14:paraId="03DD6F2C" w14:textId="77777777" w:rsidR="00740EE9" w:rsidRDefault="00740EE9" w:rsidP="002344F6">
      <w:pPr>
        <w:pStyle w:val="Textbezodsazen"/>
      </w:pPr>
    </w:p>
    <w:p w14:paraId="60FE9611" w14:textId="77777777" w:rsidR="002344F6" w:rsidRDefault="002344F6" w:rsidP="002344F6">
      <w:pPr>
        <w:pStyle w:val="Textbezodsazen"/>
      </w:pPr>
    </w:p>
    <w:p w14:paraId="21CFF507" w14:textId="77777777" w:rsidR="002344F6" w:rsidRDefault="002344F6" w:rsidP="002344F6">
      <w:pPr>
        <w:pStyle w:val="Textbezodsazen"/>
      </w:pPr>
    </w:p>
    <w:p w14:paraId="41F7C1C5" w14:textId="77777777" w:rsidR="002344F6" w:rsidRDefault="002344F6" w:rsidP="002344F6">
      <w:pPr>
        <w:pStyle w:val="Textbezodsazen"/>
      </w:pPr>
    </w:p>
    <w:p w14:paraId="58D16D32" w14:textId="77777777" w:rsidR="002344F6" w:rsidRDefault="002344F6" w:rsidP="002344F6">
      <w:pPr>
        <w:pStyle w:val="Textbezodsazen"/>
      </w:pPr>
    </w:p>
    <w:p w14:paraId="7556EDB4"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198AE791" w14:textId="77777777" w:rsidR="00F237EC" w:rsidRDefault="00F237EC" w:rsidP="00F237EC">
      <w:pPr>
        <w:pStyle w:val="Nadpisbezsl1-2"/>
        <w:tabs>
          <w:tab w:val="left" w:pos="2292"/>
        </w:tabs>
      </w:pPr>
    </w:p>
    <w:p w14:paraId="00E260CC" w14:textId="77777777" w:rsidR="00F237EC" w:rsidRDefault="00F237EC" w:rsidP="00F237EC">
      <w:pPr>
        <w:pStyle w:val="Nadpisbezsl1-2"/>
      </w:pPr>
      <w:r>
        <w:t>Za Objednatele</w:t>
      </w:r>
    </w:p>
    <w:p w14:paraId="07A831A7" w14:textId="77777777" w:rsidR="00F237EC" w:rsidRPr="00F95FBD" w:rsidRDefault="00F237EC" w:rsidP="00F237E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F237EC" w:rsidRPr="00F95FBD" w14:paraId="712CD449" w14:textId="77777777" w:rsidTr="00BB7D3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858858" w14:textId="77777777" w:rsidR="00F237EC" w:rsidRPr="00F95FBD" w:rsidRDefault="00F237EC" w:rsidP="00BB7D35">
            <w:pPr>
              <w:pStyle w:val="Tabulka"/>
              <w:rPr>
                <w:rStyle w:val="Nadpisvtabulce"/>
              </w:rPr>
            </w:pPr>
            <w:r w:rsidRPr="00F95FBD">
              <w:rPr>
                <w:rStyle w:val="Nadpisvtabulce"/>
              </w:rPr>
              <w:t>Jméno a příjmení</w:t>
            </w:r>
          </w:p>
        </w:tc>
        <w:tc>
          <w:tcPr>
            <w:tcW w:w="5812" w:type="dxa"/>
            <w:shd w:val="clear" w:color="auto" w:fill="auto"/>
          </w:tcPr>
          <w:p w14:paraId="4FCC718B" w14:textId="77777777" w:rsidR="00F237EC" w:rsidRPr="00FB4272" w:rsidRDefault="00F237EC" w:rsidP="00BB7D3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t>Ing. Miroslav Bocák, ředitel Stavební správy východ</w:t>
            </w:r>
          </w:p>
        </w:tc>
      </w:tr>
      <w:tr w:rsidR="00F237EC" w:rsidRPr="00F95FBD" w14:paraId="389147AC" w14:textId="77777777" w:rsidTr="00BB7D3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D8D8D9" w14:textId="77777777" w:rsidR="00F237EC" w:rsidRPr="00F95FBD" w:rsidRDefault="00F237EC" w:rsidP="00BB7D35">
            <w:pPr>
              <w:pStyle w:val="Tabulka"/>
            </w:pPr>
            <w:r w:rsidRPr="00F95FBD">
              <w:t>Adresa</w:t>
            </w:r>
          </w:p>
        </w:tc>
        <w:tc>
          <w:tcPr>
            <w:tcW w:w="5812" w:type="dxa"/>
            <w:shd w:val="clear" w:color="auto" w:fill="auto"/>
          </w:tcPr>
          <w:p w14:paraId="1D03DF11" w14:textId="77777777" w:rsidR="00F237EC" w:rsidRPr="00FB4272" w:rsidRDefault="00F237EC" w:rsidP="00BB7D3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t>Nerudova 773/1, 779 00 Olomouc</w:t>
            </w:r>
          </w:p>
        </w:tc>
      </w:tr>
      <w:tr w:rsidR="00F237EC" w:rsidRPr="00F95FBD" w14:paraId="0DB3FE73" w14:textId="77777777" w:rsidTr="00BB7D3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7769AD" w14:textId="77777777" w:rsidR="00F237EC" w:rsidRPr="00F95FBD" w:rsidRDefault="00F237EC" w:rsidP="00BB7D35">
            <w:pPr>
              <w:pStyle w:val="Tabulka"/>
            </w:pPr>
            <w:r w:rsidRPr="00F95FBD">
              <w:t>E-mail</w:t>
            </w:r>
          </w:p>
        </w:tc>
        <w:tc>
          <w:tcPr>
            <w:tcW w:w="5812" w:type="dxa"/>
            <w:shd w:val="clear" w:color="auto" w:fill="auto"/>
          </w:tcPr>
          <w:p w14:paraId="581DE3AB" w14:textId="77777777" w:rsidR="00F237EC" w:rsidRPr="00FB4272" w:rsidRDefault="00F237EC" w:rsidP="00BB7D3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52139">
              <w:rPr>
                <w:rStyle w:val="Hypertextovodkaz"/>
                <w:noProof w:val="0"/>
              </w:rPr>
              <w:t>Bocak@spravazeleznic.cz</w:t>
            </w:r>
            <w:r w:rsidRPr="00C52139">
              <w:t xml:space="preserve">  </w:t>
            </w:r>
          </w:p>
        </w:tc>
      </w:tr>
      <w:tr w:rsidR="00F237EC" w:rsidRPr="00F95FBD" w14:paraId="235B84E8" w14:textId="77777777" w:rsidTr="00BB7D3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3547C3" w14:textId="77777777" w:rsidR="00F237EC" w:rsidRPr="00F95FBD" w:rsidRDefault="00F237EC" w:rsidP="00BB7D35">
            <w:pPr>
              <w:pStyle w:val="Tabulka"/>
            </w:pPr>
            <w:r w:rsidRPr="00F95FBD">
              <w:t>Telefon</w:t>
            </w:r>
          </w:p>
        </w:tc>
        <w:tc>
          <w:tcPr>
            <w:tcW w:w="5812" w:type="dxa"/>
            <w:shd w:val="clear" w:color="auto" w:fill="auto"/>
          </w:tcPr>
          <w:p w14:paraId="100ED058" w14:textId="77777777" w:rsidR="00F237EC" w:rsidRPr="00FB4272" w:rsidRDefault="00F237EC" w:rsidP="00BB7D3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t>+420 606 780 184</w:t>
            </w:r>
          </w:p>
        </w:tc>
      </w:tr>
    </w:tbl>
    <w:p w14:paraId="09066FF5" w14:textId="77777777" w:rsidR="00F237EC" w:rsidRDefault="00F237EC" w:rsidP="00F237EC">
      <w:pPr>
        <w:pStyle w:val="Textbezodsazen"/>
      </w:pPr>
    </w:p>
    <w:p w14:paraId="5701BBE8" w14:textId="77777777" w:rsidR="00F237EC" w:rsidRPr="0038733F" w:rsidRDefault="00F237EC" w:rsidP="00F237EC">
      <w:pPr>
        <w:pStyle w:val="Nadpistabulky"/>
        <w:rPr>
          <w:rFonts w:asciiTheme="minorHAnsi" w:hAnsiTheme="minorHAnsi"/>
          <w:sz w:val="18"/>
          <w:szCs w:val="18"/>
        </w:rPr>
      </w:pPr>
      <w:r w:rsidRPr="0038733F">
        <w:rPr>
          <w:rFonts w:asciiTheme="minorHAnsi" w:hAnsiTheme="minorHAnsi"/>
          <w:sz w:val="18"/>
          <w:szCs w:val="18"/>
        </w:rPr>
        <w:t xml:space="preserve">Ve věcech </w:t>
      </w:r>
      <w:r w:rsidRPr="0038733F">
        <w:rPr>
          <w:sz w:val="18"/>
          <w:szCs w:val="18"/>
        </w:rPr>
        <w:t>smluvních</w:t>
      </w:r>
      <w:r w:rsidRPr="0038733F">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F237EC" w:rsidRPr="0038733F" w14:paraId="105C72BF" w14:textId="77777777" w:rsidTr="00BB7D3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928C11" w14:textId="77777777" w:rsidR="00F237EC" w:rsidRPr="0038733F" w:rsidRDefault="00F237EC" w:rsidP="00BB7D35">
            <w:pPr>
              <w:pStyle w:val="Tabulka"/>
              <w:rPr>
                <w:rStyle w:val="Nadpisvtabulce"/>
              </w:rPr>
            </w:pPr>
            <w:r w:rsidRPr="0038733F">
              <w:rPr>
                <w:rStyle w:val="Nadpisvtabulce"/>
              </w:rPr>
              <w:t>Jméno a příjmení</w:t>
            </w:r>
          </w:p>
        </w:tc>
        <w:tc>
          <w:tcPr>
            <w:tcW w:w="5812" w:type="dxa"/>
            <w:shd w:val="clear" w:color="auto" w:fill="auto"/>
          </w:tcPr>
          <w:p w14:paraId="291471BF" w14:textId="6EEE295C" w:rsidR="00F237EC" w:rsidRPr="0038733F" w:rsidRDefault="00F237EC" w:rsidP="00F237EC">
            <w:pPr>
              <w:pStyle w:val="Tabulka"/>
              <w:cnfStyle w:val="100000000000" w:firstRow="1" w:lastRow="0" w:firstColumn="0" w:lastColumn="0" w:oddVBand="0" w:evenVBand="0" w:oddHBand="0" w:evenHBand="0" w:firstRowFirstColumn="0" w:firstRowLastColumn="0" w:lastRowFirstColumn="0" w:lastRowLastColumn="0"/>
            </w:pPr>
            <w:r w:rsidRPr="0038733F">
              <w:t xml:space="preserve">Mgr. </w:t>
            </w:r>
            <w:r>
              <w:t>Michal Maier</w:t>
            </w:r>
          </w:p>
        </w:tc>
      </w:tr>
      <w:tr w:rsidR="00F237EC" w:rsidRPr="0038733F" w14:paraId="7125B603" w14:textId="77777777" w:rsidTr="00BB7D3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AAD25E" w14:textId="77777777" w:rsidR="00F237EC" w:rsidRPr="0038733F" w:rsidRDefault="00F237EC" w:rsidP="00BB7D35">
            <w:pPr>
              <w:pStyle w:val="Tabulka"/>
            </w:pPr>
            <w:r w:rsidRPr="0038733F">
              <w:t>Adresa</w:t>
            </w:r>
          </w:p>
        </w:tc>
        <w:tc>
          <w:tcPr>
            <w:tcW w:w="5812" w:type="dxa"/>
            <w:shd w:val="clear" w:color="auto" w:fill="auto"/>
          </w:tcPr>
          <w:p w14:paraId="455536D7" w14:textId="77777777" w:rsidR="00F237EC" w:rsidRPr="0038733F" w:rsidRDefault="00F237EC" w:rsidP="00BB7D35">
            <w:pPr>
              <w:pStyle w:val="Tabulka"/>
              <w:cnfStyle w:val="000000000000" w:firstRow="0" w:lastRow="0" w:firstColumn="0" w:lastColumn="0" w:oddVBand="0" w:evenVBand="0" w:oddHBand="0" w:evenHBand="0" w:firstRowFirstColumn="0" w:firstRowLastColumn="0" w:lastRowFirstColumn="0" w:lastRowLastColumn="0"/>
            </w:pPr>
            <w:r w:rsidRPr="0038733F">
              <w:t>Nerudova 773/1, 779 00 Olomouc</w:t>
            </w:r>
          </w:p>
        </w:tc>
      </w:tr>
      <w:tr w:rsidR="00F237EC" w:rsidRPr="0038733F" w14:paraId="64FCFB9F" w14:textId="77777777" w:rsidTr="00BB7D3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C47E1C" w14:textId="77777777" w:rsidR="00F237EC" w:rsidRPr="0038733F" w:rsidRDefault="00F237EC" w:rsidP="00BB7D35">
            <w:pPr>
              <w:pStyle w:val="Tabulka"/>
            </w:pPr>
            <w:r w:rsidRPr="0038733F">
              <w:t>E-mail</w:t>
            </w:r>
          </w:p>
        </w:tc>
        <w:tc>
          <w:tcPr>
            <w:tcW w:w="5812" w:type="dxa"/>
            <w:shd w:val="clear" w:color="auto" w:fill="auto"/>
          </w:tcPr>
          <w:p w14:paraId="6326DD19" w14:textId="752A6D95" w:rsidR="00F237EC" w:rsidRPr="00C52139" w:rsidRDefault="00F237EC" w:rsidP="00BB7D35">
            <w:pPr>
              <w:pStyle w:val="Tabulka"/>
              <w:cnfStyle w:val="000000000000" w:firstRow="0" w:lastRow="0" w:firstColumn="0" w:lastColumn="0" w:oddVBand="0" w:evenVBand="0" w:oddHBand="0" w:evenHBand="0" w:firstRowFirstColumn="0" w:firstRowLastColumn="0" w:lastRowFirstColumn="0" w:lastRowLastColumn="0"/>
            </w:pPr>
            <w:r>
              <w:rPr>
                <w:rStyle w:val="Hypertextovodkaz"/>
                <w:noProof w:val="0"/>
              </w:rPr>
              <w:t>MaierM</w:t>
            </w:r>
            <w:r w:rsidRPr="00C52139">
              <w:rPr>
                <w:rStyle w:val="Hypertextovodkaz"/>
                <w:noProof w:val="0"/>
              </w:rPr>
              <w:t>@spravazeleznic.cz</w:t>
            </w:r>
          </w:p>
        </w:tc>
      </w:tr>
      <w:tr w:rsidR="00F237EC" w:rsidRPr="0038733F" w14:paraId="10617AC3" w14:textId="77777777" w:rsidTr="00BB7D3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4DE00C" w14:textId="77777777" w:rsidR="00F237EC" w:rsidRPr="0038733F" w:rsidRDefault="00F237EC" w:rsidP="00BB7D35">
            <w:pPr>
              <w:pStyle w:val="Tabulka"/>
            </w:pPr>
            <w:r w:rsidRPr="0038733F">
              <w:t>Telefon</w:t>
            </w:r>
          </w:p>
        </w:tc>
        <w:tc>
          <w:tcPr>
            <w:tcW w:w="5812" w:type="dxa"/>
            <w:shd w:val="clear" w:color="auto" w:fill="auto"/>
          </w:tcPr>
          <w:p w14:paraId="3E990BAB" w14:textId="77797045" w:rsidR="00F237EC" w:rsidRPr="0038733F" w:rsidRDefault="00F237EC" w:rsidP="00F237EC">
            <w:pPr>
              <w:pStyle w:val="Tabulka"/>
              <w:cnfStyle w:val="000000000000" w:firstRow="0" w:lastRow="0" w:firstColumn="0" w:lastColumn="0" w:oddVBand="0" w:evenVBand="0" w:oddHBand="0" w:evenHBand="0" w:firstRowFirstColumn="0" w:firstRowLastColumn="0" w:lastRowFirstColumn="0" w:lastRowLastColumn="0"/>
            </w:pPr>
            <w:r w:rsidRPr="0038733F">
              <w:t>+420 </w:t>
            </w:r>
            <w:r>
              <w:t>724</w:t>
            </w:r>
            <w:r w:rsidRPr="0038733F">
              <w:t> </w:t>
            </w:r>
            <w:r>
              <w:t>932</w:t>
            </w:r>
            <w:r w:rsidRPr="0038733F">
              <w:t xml:space="preserve"> </w:t>
            </w:r>
            <w:r>
              <w:t>278</w:t>
            </w:r>
          </w:p>
        </w:tc>
      </w:tr>
    </w:tbl>
    <w:p w14:paraId="06AF43F0" w14:textId="77777777" w:rsidR="00F237EC" w:rsidRPr="00F95FBD" w:rsidRDefault="00F237EC" w:rsidP="00F237EC">
      <w:pPr>
        <w:pStyle w:val="Textbezodsazen"/>
      </w:pPr>
    </w:p>
    <w:p w14:paraId="0CCE1167" w14:textId="77777777" w:rsidR="00F237EC" w:rsidRPr="00F95FBD" w:rsidRDefault="00F237EC" w:rsidP="00F237EC">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v</w:t>
      </w:r>
      <w:r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F237EC" w:rsidRPr="00F95FBD" w14:paraId="1337DE81" w14:textId="77777777" w:rsidTr="00BB7D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7E4D45" w14:textId="77777777" w:rsidR="00F237EC" w:rsidRPr="00F95FBD" w:rsidRDefault="00F237EC" w:rsidP="00BB7D35">
            <w:pPr>
              <w:pStyle w:val="Tabulka"/>
              <w:rPr>
                <w:rStyle w:val="Nadpisvtabulce"/>
                <w:b w:val="0"/>
              </w:rPr>
            </w:pPr>
            <w:r w:rsidRPr="00F95FBD">
              <w:rPr>
                <w:rStyle w:val="Nadpisvtabulce"/>
                <w:b w:val="0"/>
              </w:rPr>
              <w:t>Jméno a příjmení</w:t>
            </w:r>
          </w:p>
        </w:tc>
        <w:tc>
          <w:tcPr>
            <w:tcW w:w="5812" w:type="dxa"/>
            <w:shd w:val="clear" w:color="auto" w:fill="auto"/>
          </w:tcPr>
          <w:p w14:paraId="00673A65" w14:textId="66DFDD6B" w:rsidR="00F237EC" w:rsidRPr="00FB4272" w:rsidRDefault="00F237EC" w:rsidP="00F237E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2766C">
              <w:t xml:space="preserve">Ing. </w:t>
            </w:r>
            <w:r>
              <w:t>Bronislav Vlk</w:t>
            </w:r>
          </w:p>
        </w:tc>
      </w:tr>
      <w:tr w:rsidR="00F237EC" w:rsidRPr="00F95FBD" w14:paraId="1BCA2182" w14:textId="77777777" w:rsidTr="00BB7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5FBBFA" w14:textId="77777777" w:rsidR="00F237EC" w:rsidRPr="00F95FBD" w:rsidRDefault="00F237EC" w:rsidP="00BB7D35">
            <w:pPr>
              <w:pStyle w:val="Tabulka"/>
            </w:pPr>
            <w:r w:rsidRPr="00F95FBD">
              <w:t>Adresa</w:t>
            </w:r>
          </w:p>
        </w:tc>
        <w:tc>
          <w:tcPr>
            <w:tcW w:w="5812" w:type="dxa"/>
            <w:shd w:val="clear" w:color="auto" w:fill="auto"/>
          </w:tcPr>
          <w:p w14:paraId="30BB481C" w14:textId="276DDACE" w:rsidR="00F237EC" w:rsidRPr="00F237EC" w:rsidRDefault="00F237EC" w:rsidP="00BB7D35">
            <w:pPr>
              <w:spacing w:after="0" w:line="240" w:lineRule="auto"/>
              <w:ind w:left="-15"/>
              <w:jc w:val="both"/>
              <w:cnfStyle w:val="000000000000" w:firstRow="0" w:lastRow="0" w:firstColumn="0" w:lastColumn="0" w:oddVBand="0" w:evenVBand="0" w:oddHBand="0" w:evenHBand="0" w:firstRowFirstColumn="0" w:firstRowLastColumn="0" w:lastRowFirstColumn="0" w:lastRowLastColumn="0"/>
              <w:rPr>
                <w:sz w:val="18"/>
                <w:szCs w:val="18"/>
                <w:highlight w:val="green"/>
              </w:rPr>
            </w:pPr>
            <w:r w:rsidRPr="00F237EC">
              <w:rPr>
                <w:sz w:val="18"/>
                <w:szCs w:val="18"/>
              </w:rPr>
              <w:t>Nerudova 773/1, 779 00 Olomouc</w:t>
            </w:r>
          </w:p>
        </w:tc>
      </w:tr>
      <w:tr w:rsidR="00F237EC" w:rsidRPr="00F95FBD" w14:paraId="2D9A3594" w14:textId="77777777" w:rsidTr="00BB7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7428B5" w14:textId="77777777" w:rsidR="00F237EC" w:rsidRPr="00F95FBD" w:rsidRDefault="00F237EC" w:rsidP="00BB7D35">
            <w:pPr>
              <w:pStyle w:val="Tabulka"/>
            </w:pPr>
            <w:r w:rsidRPr="00F95FBD">
              <w:t>E-mail</w:t>
            </w:r>
          </w:p>
        </w:tc>
        <w:tc>
          <w:tcPr>
            <w:tcW w:w="5812" w:type="dxa"/>
            <w:shd w:val="clear" w:color="auto" w:fill="auto"/>
          </w:tcPr>
          <w:p w14:paraId="674A6F3C" w14:textId="00CC6156" w:rsidR="00F237EC" w:rsidRPr="00FB4272" w:rsidRDefault="00F237EC" w:rsidP="00BB7D35">
            <w:pPr>
              <w:pStyle w:val="Tabulka"/>
              <w:cnfStyle w:val="000000000000" w:firstRow="0" w:lastRow="0" w:firstColumn="0" w:lastColumn="0" w:oddVBand="0" w:evenVBand="0" w:oddHBand="0" w:evenHBand="0" w:firstRowFirstColumn="0" w:firstRowLastColumn="0" w:lastRowFirstColumn="0" w:lastRowLastColumn="0"/>
              <w:rPr>
                <w:highlight w:val="green"/>
              </w:rPr>
            </w:pPr>
            <w:r>
              <w:rPr>
                <w:rStyle w:val="Hypertextovodkaz"/>
                <w:noProof w:val="0"/>
              </w:rPr>
              <w:t>Vlk</w:t>
            </w:r>
            <w:r w:rsidRPr="00C52139">
              <w:rPr>
                <w:rStyle w:val="Hypertextovodkaz"/>
                <w:noProof w:val="0"/>
              </w:rPr>
              <w:t>@spravazeleznic.cz</w:t>
            </w:r>
          </w:p>
        </w:tc>
      </w:tr>
      <w:tr w:rsidR="00F237EC" w:rsidRPr="00F95FBD" w14:paraId="555E2663" w14:textId="77777777" w:rsidTr="00BB7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062E02" w14:textId="77777777" w:rsidR="00F237EC" w:rsidRPr="00F95FBD" w:rsidRDefault="00F237EC" w:rsidP="00BB7D35">
            <w:pPr>
              <w:pStyle w:val="Tabulka"/>
            </w:pPr>
            <w:r w:rsidRPr="00F95FBD">
              <w:t>Telefon</w:t>
            </w:r>
          </w:p>
        </w:tc>
        <w:tc>
          <w:tcPr>
            <w:tcW w:w="5812" w:type="dxa"/>
            <w:shd w:val="clear" w:color="auto" w:fill="auto"/>
          </w:tcPr>
          <w:p w14:paraId="581FC1E4" w14:textId="2411D762" w:rsidR="00F237EC" w:rsidRPr="00FB4272" w:rsidRDefault="00F237EC" w:rsidP="00F237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t>+420 </w:t>
            </w:r>
            <w:r>
              <w:t>601</w:t>
            </w:r>
            <w:r w:rsidRPr="0038733F">
              <w:t> </w:t>
            </w:r>
            <w:r>
              <w:t>102</w:t>
            </w:r>
            <w:r w:rsidRPr="0038733F">
              <w:t xml:space="preserve"> </w:t>
            </w:r>
            <w:r>
              <w:t>289</w:t>
            </w:r>
          </w:p>
        </w:tc>
      </w:tr>
    </w:tbl>
    <w:p w14:paraId="17F386A6" w14:textId="77777777" w:rsidR="00F237EC" w:rsidRPr="00F95FBD" w:rsidRDefault="00F237EC" w:rsidP="00F237EC">
      <w:pPr>
        <w:pStyle w:val="Textbezodsazen"/>
      </w:pPr>
    </w:p>
    <w:p w14:paraId="74814A3F" w14:textId="77777777" w:rsidR="00F237EC" w:rsidRPr="00F95FBD" w:rsidRDefault="00F237EC" w:rsidP="00F237EC">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F237EC" w:rsidRPr="00F95FBD" w14:paraId="24A20B4B" w14:textId="77777777" w:rsidTr="00BB7D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0A38B7" w14:textId="77777777" w:rsidR="00F237EC" w:rsidRPr="00F95FBD" w:rsidRDefault="00F237EC" w:rsidP="00BB7D35">
            <w:pPr>
              <w:pStyle w:val="Tabulka"/>
              <w:rPr>
                <w:rStyle w:val="Nadpisvtabulce"/>
                <w:b w:val="0"/>
              </w:rPr>
            </w:pPr>
            <w:r w:rsidRPr="00F95FBD">
              <w:rPr>
                <w:rStyle w:val="Nadpisvtabulce"/>
                <w:b w:val="0"/>
              </w:rPr>
              <w:t>Jméno a příjmení</w:t>
            </w:r>
          </w:p>
        </w:tc>
        <w:tc>
          <w:tcPr>
            <w:tcW w:w="5812" w:type="dxa"/>
            <w:shd w:val="clear" w:color="auto" w:fill="auto"/>
          </w:tcPr>
          <w:p w14:paraId="662E989F" w14:textId="77777777" w:rsidR="00F237EC" w:rsidRPr="00FB4272" w:rsidRDefault="00F237EC" w:rsidP="00BB7D3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F237EC" w:rsidRPr="00F95FBD" w14:paraId="79969D99" w14:textId="77777777" w:rsidTr="00BB7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97F590" w14:textId="77777777" w:rsidR="00F237EC" w:rsidRPr="00F95FBD" w:rsidRDefault="00F237EC" w:rsidP="00BB7D35">
            <w:pPr>
              <w:pStyle w:val="Tabulka"/>
            </w:pPr>
            <w:r w:rsidRPr="00F95FBD">
              <w:t>Adresa</w:t>
            </w:r>
          </w:p>
        </w:tc>
        <w:tc>
          <w:tcPr>
            <w:tcW w:w="5812" w:type="dxa"/>
            <w:shd w:val="clear" w:color="auto" w:fill="auto"/>
          </w:tcPr>
          <w:p w14:paraId="1BB493CB" w14:textId="77777777" w:rsidR="00F237EC" w:rsidRPr="00FB4272" w:rsidRDefault="00F237EC" w:rsidP="00BB7D3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F237EC" w:rsidRPr="00F95FBD" w14:paraId="20FCE1B8" w14:textId="77777777" w:rsidTr="00BB7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8E208" w14:textId="77777777" w:rsidR="00F237EC" w:rsidRPr="00F95FBD" w:rsidRDefault="00F237EC" w:rsidP="00BB7D35">
            <w:pPr>
              <w:pStyle w:val="Tabulka"/>
            </w:pPr>
            <w:r w:rsidRPr="00F95FBD">
              <w:t>E-mail</w:t>
            </w:r>
          </w:p>
        </w:tc>
        <w:tc>
          <w:tcPr>
            <w:tcW w:w="5812" w:type="dxa"/>
            <w:shd w:val="clear" w:color="auto" w:fill="auto"/>
          </w:tcPr>
          <w:p w14:paraId="157412AB" w14:textId="77777777" w:rsidR="00F237EC" w:rsidRPr="00FB4272" w:rsidRDefault="00F237EC" w:rsidP="00BB7D3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F237EC" w:rsidRPr="00F95FBD" w14:paraId="0EBD52BE" w14:textId="77777777" w:rsidTr="00BB7D3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6C2125" w14:textId="77777777" w:rsidR="00F237EC" w:rsidRPr="00F95FBD" w:rsidRDefault="00F237EC" w:rsidP="00BB7D35">
            <w:pPr>
              <w:pStyle w:val="Tabulka"/>
            </w:pPr>
            <w:r w:rsidRPr="00F95FBD">
              <w:t>Telefon</w:t>
            </w:r>
          </w:p>
        </w:tc>
        <w:tc>
          <w:tcPr>
            <w:tcW w:w="5812" w:type="dxa"/>
            <w:shd w:val="clear" w:color="auto" w:fill="auto"/>
          </w:tcPr>
          <w:p w14:paraId="6F403EFD" w14:textId="77777777" w:rsidR="00F237EC" w:rsidRPr="00FB4272" w:rsidRDefault="00F237EC" w:rsidP="00BB7D3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C8FA603" w14:textId="77777777" w:rsidR="00380C0F" w:rsidRDefault="00380C0F" w:rsidP="00380C0F">
      <w:pPr>
        <w:pStyle w:val="Textbezodsazen"/>
      </w:pPr>
    </w:p>
    <w:p w14:paraId="5D50E65F" w14:textId="75F34E75" w:rsidR="002344F6" w:rsidRPr="00F95FBD" w:rsidRDefault="002344F6" w:rsidP="00F237EC">
      <w:pPr>
        <w:pStyle w:val="Nadpisbezsl1-2"/>
        <w:tabs>
          <w:tab w:val="left" w:pos="2292"/>
        </w:tabs>
      </w:pPr>
      <w:r>
        <w:t>Za Zhotovitele</w:t>
      </w:r>
      <w:r w:rsidR="009564A2">
        <w:t xml:space="preserve"> </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E02058" w14:textId="77777777" w:rsidR="002344F6" w:rsidRPr="00F95FBD" w:rsidRDefault="002344F6" w:rsidP="002344F6">
      <w:pPr>
        <w:pStyle w:val="Tabulka"/>
      </w:pPr>
    </w:p>
    <w:p w14:paraId="1245B640" w14:textId="1873EC11" w:rsidR="002344F6" w:rsidRPr="00F95FBD" w:rsidRDefault="00F237EC" w:rsidP="002344F6">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2344F6" w:rsidRPr="00F95FBD" w14:paraId="6B4C464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6D666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AFE5D4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A9B46F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31E0F2" w14:textId="77777777" w:rsidR="002344F6" w:rsidRPr="00F95FBD" w:rsidRDefault="002344F6" w:rsidP="002344F6">
            <w:pPr>
              <w:pStyle w:val="Tabulka"/>
            </w:pPr>
            <w:r w:rsidRPr="00F95FBD">
              <w:t>Adresa</w:t>
            </w:r>
          </w:p>
        </w:tc>
        <w:tc>
          <w:tcPr>
            <w:tcW w:w="5812" w:type="dxa"/>
            <w:shd w:val="clear" w:color="auto" w:fill="auto"/>
          </w:tcPr>
          <w:p w14:paraId="5C8F90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41950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FE8784" w14:textId="77777777" w:rsidR="002344F6" w:rsidRPr="00F95FBD" w:rsidRDefault="002344F6" w:rsidP="002344F6">
            <w:pPr>
              <w:pStyle w:val="Tabulka"/>
            </w:pPr>
            <w:r w:rsidRPr="00F95FBD">
              <w:t>E-mail</w:t>
            </w:r>
          </w:p>
        </w:tc>
        <w:tc>
          <w:tcPr>
            <w:tcW w:w="5812" w:type="dxa"/>
            <w:shd w:val="clear" w:color="auto" w:fill="auto"/>
          </w:tcPr>
          <w:p w14:paraId="1CA18A4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28814B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FF7EAA" w14:textId="77777777" w:rsidR="002344F6" w:rsidRPr="00F95FBD" w:rsidRDefault="002344F6" w:rsidP="002344F6">
            <w:pPr>
              <w:pStyle w:val="Tabulka"/>
            </w:pPr>
            <w:r w:rsidRPr="00F95FBD">
              <w:t>Telefon</w:t>
            </w:r>
          </w:p>
        </w:tc>
        <w:tc>
          <w:tcPr>
            <w:tcW w:w="5812" w:type="dxa"/>
            <w:shd w:val="clear" w:color="auto" w:fill="auto"/>
          </w:tcPr>
          <w:p w14:paraId="36AB3E7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13025D" w14:textId="77777777" w:rsidR="002344F6" w:rsidRPr="00F95FBD" w:rsidRDefault="002344F6" w:rsidP="002344F6">
      <w:pPr>
        <w:pStyle w:val="Tabulka"/>
      </w:pPr>
    </w:p>
    <w:p w14:paraId="3D4E9336" w14:textId="1CE5F4BB" w:rsidR="002344F6" w:rsidRPr="00F95FBD" w:rsidRDefault="002344F6" w:rsidP="002344F6">
      <w:pPr>
        <w:pStyle w:val="Nadpistabulky"/>
        <w:rPr>
          <w:sz w:val="18"/>
          <w:szCs w:val="18"/>
        </w:rPr>
      </w:pPr>
      <w:r>
        <w:rPr>
          <w:sz w:val="18"/>
          <w:szCs w:val="18"/>
        </w:rPr>
        <w:t>S</w:t>
      </w:r>
      <w:r w:rsidRPr="00EC707C">
        <w:rPr>
          <w:sz w:val="18"/>
          <w:szCs w:val="18"/>
        </w:rPr>
        <w:t>pecialis</w:t>
      </w:r>
      <w:r w:rsidR="00F237EC">
        <w:rPr>
          <w:sz w:val="18"/>
          <w:szCs w:val="18"/>
        </w:rPr>
        <w:t>ta na dopravní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A6BF7E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247E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D3D0EC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66C03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122112" w14:textId="77777777" w:rsidR="002344F6" w:rsidRPr="00F95FBD" w:rsidRDefault="002344F6" w:rsidP="002344F6">
            <w:pPr>
              <w:pStyle w:val="Tabulka"/>
            </w:pPr>
            <w:r w:rsidRPr="00F95FBD">
              <w:t>Adresa</w:t>
            </w:r>
          </w:p>
        </w:tc>
        <w:tc>
          <w:tcPr>
            <w:tcW w:w="5812" w:type="dxa"/>
            <w:shd w:val="clear" w:color="auto" w:fill="auto"/>
          </w:tcPr>
          <w:p w14:paraId="318BACA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4AA5D1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C19948" w14:textId="77777777" w:rsidR="002344F6" w:rsidRPr="00F95FBD" w:rsidRDefault="002344F6" w:rsidP="002344F6">
            <w:pPr>
              <w:pStyle w:val="Tabulka"/>
            </w:pPr>
            <w:r w:rsidRPr="00F95FBD">
              <w:t>E-mail</w:t>
            </w:r>
          </w:p>
        </w:tc>
        <w:tc>
          <w:tcPr>
            <w:tcW w:w="5812" w:type="dxa"/>
            <w:shd w:val="clear" w:color="auto" w:fill="auto"/>
          </w:tcPr>
          <w:p w14:paraId="062215C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348089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C22779" w14:textId="77777777" w:rsidR="002344F6" w:rsidRPr="00F95FBD" w:rsidRDefault="002344F6" w:rsidP="002344F6">
            <w:pPr>
              <w:pStyle w:val="Tabulka"/>
            </w:pPr>
            <w:r w:rsidRPr="00F95FBD">
              <w:t>Telefon</w:t>
            </w:r>
          </w:p>
        </w:tc>
        <w:tc>
          <w:tcPr>
            <w:tcW w:w="5812" w:type="dxa"/>
            <w:shd w:val="clear" w:color="auto" w:fill="auto"/>
          </w:tcPr>
          <w:p w14:paraId="1171514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91F461" w14:textId="77777777" w:rsidR="002344F6" w:rsidRPr="00F95FBD" w:rsidRDefault="002344F6" w:rsidP="002344F6">
      <w:pPr>
        <w:pStyle w:val="Tabulka"/>
      </w:pPr>
    </w:p>
    <w:p w14:paraId="5358FB63"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76D1F5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B0F01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F858A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203E1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8E477" w14:textId="77777777" w:rsidR="002344F6" w:rsidRPr="00F95FBD" w:rsidRDefault="002344F6" w:rsidP="002344F6">
            <w:pPr>
              <w:pStyle w:val="Tabulka"/>
            </w:pPr>
            <w:r w:rsidRPr="00F95FBD">
              <w:t>Adresa</w:t>
            </w:r>
          </w:p>
        </w:tc>
        <w:tc>
          <w:tcPr>
            <w:tcW w:w="5812" w:type="dxa"/>
            <w:shd w:val="clear" w:color="auto" w:fill="auto"/>
          </w:tcPr>
          <w:p w14:paraId="2D416D1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60F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DF8E0B" w14:textId="77777777" w:rsidR="002344F6" w:rsidRPr="00F95FBD" w:rsidRDefault="002344F6" w:rsidP="002344F6">
            <w:pPr>
              <w:pStyle w:val="Tabulka"/>
            </w:pPr>
            <w:r w:rsidRPr="00F95FBD">
              <w:t>E-mail</w:t>
            </w:r>
          </w:p>
        </w:tc>
        <w:tc>
          <w:tcPr>
            <w:tcW w:w="5812" w:type="dxa"/>
            <w:shd w:val="clear" w:color="auto" w:fill="auto"/>
          </w:tcPr>
          <w:p w14:paraId="00590F8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BFC587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74F116" w14:textId="77777777" w:rsidR="002344F6" w:rsidRPr="00F95FBD" w:rsidRDefault="002344F6" w:rsidP="002344F6">
            <w:pPr>
              <w:pStyle w:val="Tabulka"/>
            </w:pPr>
            <w:r w:rsidRPr="00F95FBD">
              <w:t>Telefon</w:t>
            </w:r>
          </w:p>
        </w:tc>
        <w:tc>
          <w:tcPr>
            <w:tcW w:w="5812" w:type="dxa"/>
            <w:shd w:val="clear" w:color="auto" w:fill="auto"/>
          </w:tcPr>
          <w:p w14:paraId="6351963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DA34E1" w14:textId="77777777" w:rsidR="002344F6" w:rsidRPr="00F95FBD" w:rsidRDefault="002344F6" w:rsidP="002344F6">
      <w:pPr>
        <w:pStyle w:val="Tabulka"/>
      </w:pPr>
    </w:p>
    <w:p w14:paraId="102B744F"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BCCD40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19A2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88119E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91D011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EF8B41" w14:textId="77777777" w:rsidR="002344F6" w:rsidRPr="00F95FBD" w:rsidRDefault="002344F6" w:rsidP="002344F6">
            <w:pPr>
              <w:pStyle w:val="Tabulka"/>
            </w:pPr>
            <w:r w:rsidRPr="00F95FBD">
              <w:t>Adresa</w:t>
            </w:r>
          </w:p>
        </w:tc>
        <w:tc>
          <w:tcPr>
            <w:tcW w:w="5812" w:type="dxa"/>
            <w:shd w:val="clear" w:color="auto" w:fill="auto"/>
          </w:tcPr>
          <w:p w14:paraId="6FBE0D9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FEA09D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BF02DB" w14:textId="77777777" w:rsidR="002344F6" w:rsidRPr="00F95FBD" w:rsidRDefault="002344F6" w:rsidP="002344F6">
            <w:pPr>
              <w:pStyle w:val="Tabulka"/>
            </w:pPr>
            <w:r w:rsidRPr="00F95FBD">
              <w:t>E-mail</w:t>
            </w:r>
          </w:p>
        </w:tc>
        <w:tc>
          <w:tcPr>
            <w:tcW w:w="5812" w:type="dxa"/>
            <w:shd w:val="clear" w:color="auto" w:fill="auto"/>
          </w:tcPr>
          <w:p w14:paraId="72DD53F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08285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891783" w14:textId="77777777" w:rsidR="002344F6" w:rsidRPr="00F95FBD" w:rsidRDefault="002344F6" w:rsidP="002344F6">
            <w:pPr>
              <w:pStyle w:val="Tabulka"/>
            </w:pPr>
            <w:r w:rsidRPr="00F95FBD">
              <w:t>Telefon</w:t>
            </w:r>
          </w:p>
        </w:tc>
        <w:tc>
          <w:tcPr>
            <w:tcW w:w="5812" w:type="dxa"/>
            <w:shd w:val="clear" w:color="auto" w:fill="auto"/>
          </w:tcPr>
          <w:p w14:paraId="6657C73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572770" w14:textId="77777777" w:rsidR="002344F6" w:rsidRPr="00F95FBD" w:rsidRDefault="002344F6" w:rsidP="002344F6">
      <w:pPr>
        <w:pStyle w:val="Tabulka"/>
      </w:pPr>
    </w:p>
    <w:p w14:paraId="76780574" w14:textId="30B0AECA" w:rsidR="002344F6" w:rsidRPr="00F95FBD" w:rsidRDefault="00F237EC" w:rsidP="002344F6">
      <w:pPr>
        <w:pStyle w:val="Nadpistabulky"/>
        <w:rPr>
          <w:sz w:val="18"/>
          <w:szCs w:val="18"/>
        </w:rPr>
      </w:pPr>
      <w:r>
        <w:rPr>
          <w:sz w:val="18"/>
          <w:szCs w:val="18"/>
        </w:rPr>
        <w:t>Specialista na hodnocení ekonomické efektivnosti</w:t>
      </w:r>
      <w:r w:rsidR="002344F6">
        <w:rPr>
          <w:sz w:val="18"/>
          <w:szCs w:val="18"/>
        </w:rPr>
        <w:t xml:space="preserve"> -</w:t>
      </w:r>
      <w:r w:rsidR="002344F6" w:rsidRPr="00EC707C">
        <w:rPr>
          <w:sz w:val="18"/>
          <w:szCs w:val="18"/>
        </w:rPr>
        <w:t xml:space="preserve"> </w:t>
      </w:r>
      <w:r w:rsidR="002344F6" w:rsidRPr="00F237E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F435A2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7637F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34EC0B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9FF793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E5B2A7" w14:textId="77777777" w:rsidR="002344F6" w:rsidRPr="00F95FBD" w:rsidRDefault="002344F6" w:rsidP="002344F6">
            <w:pPr>
              <w:pStyle w:val="Tabulka"/>
            </w:pPr>
            <w:r w:rsidRPr="00F95FBD">
              <w:t>Adresa</w:t>
            </w:r>
          </w:p>
        </w:tc>
        <w:tc>
          <w:tcPr>
            <w:tcW w:w="5812" w:type="dxa"/>
            <w:shd w:val="clear" w:color="auto" w:fill="auto"/>
          </w:tcPr>
          <w:p w14:paraId="7803848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7C371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B2FD8" w14:textId="77777777" w:rsidR="002344F6" w:rsidRPr="00F95FBD" w:rsidRDefault="002344F6" w:rsidP="002344F6">
            <w:pPr>
              <w:pStyle w:val="Tabulka"/>
            </w:pPr>
            <w:r w:rsidRPr="00F95FBD">
              <w:t>E-mail</w:t>
            </w:r>
          </w:p>
        </w:tc>
        <w:tc>
          <w:tcPr>
            <w:tcW w:w="5812" w:type="dxa"/>
            <w:shd w:val="clear" w:color="auto" w:fill="auto"/>
          </w:tcPr>
          <w:p w14:paraId="2BC72FA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8DF24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5A5F40" w14:textId="77777777" w:rsidR="002344F6" w:rsidRPr="00F95FBD" w:rsidRDefault="002344F6" w:rsidP="002344F6">
            <w:pPr>
              <w:pStyle w:val="Tabulka"/>
            </w:pPr>
            <w:r w:rsidRPr="00F95FBD">
              <w:t>Telefon</w:t>
            </w:r>
          </w:p>
        </w:tc>
        <w:tc>
          <w:tcPr>
            <w:tcW w:w="5812" w:type="dxa"/>
            <w:shd w:val="clear" w:color="auto" w:fill="auto"/>
          </w:tcPr>
          <w:p w14:paraId="6904D15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7640AB" w14:textId="77777777" w:rsidR="002344F6" w:rsidRDefault="002344F6" w:rsidP="002344F6">
      <w:pPr>
        <w:pStyle w:val="Textbezodsazen"/>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05449708" w14:textId="77777777" w:rsidR="002344F6" w:rsidRDefault="002344F6" w:rsidP="002344F6">
      <w:pPr>
        <w:pStyle w:val="Textbezodsazen"/>
      </w:pPr>
    </w:p>
    <w:p w14:paraId="3362B758" w14:textId="77777777" w:rsidR="002344F6" w:rsidRDefault="002344F6" w:rsidP="002344F6">
      <w:pPr>
        <w:pStyle w:val="Textbezodsazen"/>
      </w:pPr>
    </w:p>
    <w:p w14:paraId="6D206F9A" w14:textId="77777777" w:rsidR="002344F6" w:rsidRDefault="002344F6" w:rsidP="002344F6">
      <w:pPr>
        <w:pStyle w:val="Tabulka"/>
      </w:pP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776F67"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4ED245C2" w:rsidR="00776F67" w:rsidRPr="00D0544F" w:rsidRDefault="00776F67" w:rsidP="00776F67">
            <w:pPr>
              <w:pStyle w:val="Tabulka"/>
              <w:rPr>
                <w:highlight w:val="green"/>
              </w:rPr>
            </w:pPr>
            <w:r>
              <w:t>Výzva</w:t>
            </w:r>
          </w:p>
        </w:tc>
        <w:tc>
          <w:tcPr>
            <w:tcW w:w="3129" w:type="dxa"/>
          </w:tcPr>
          <w:p w14:paraId="44D12DC2" w14:textId="12F4EC08" w:rsidR="00776F67" w:rsidRPr="00F95FBD" w:rsidRDefault="00776F67" w:rsidP="00776F67">
            <w:pPr>
              <w:pStyle w:val="Tabulka"/>
              <w:jc w:val="center"/>
              <w:cnfStyle w:val="000000000000" w:firstRow="0" w:lastRow="0" w:firstColumn="0" w:lastColumn="0" w:oddVBand="0" w:evenVBand="0" w:oddHBand="0" w:evenHBand="0" w:firstRowFirstColumn="0" w:firstRowLastColumn="0" w:lastRowFirstColumn="0" w:lastRowLastColumn="0"/>
            </w:pPr>
            <w:r>
              <w:t>11690/2022-SŽ-SSV-Ú3</w:t>
            </w:r>
          </w:p>
        </w:tc>
        <w:tc>
          <w:tcPr>
            <w:tcW w:w="2957" w:type="dxa"/>
          </w:tcPr>
          <w:p w14:paraId="27D53D60" w14:textId="6BAE63D9" w:rsidR="00776F67" w:rsidRPr="00F95FBD" w:rsidRDefault="00BB7D35" w:rsidP="00BB7D35">
            <w:pPr>
              <w:pStyle w:val="Tabulka"/>
              <w:jc w:val="center"/>
              <w:cnfStyle w:val="000000000000" w:firstRow="0" w:lastRow="0" w:firstColumn="0" w:lastColumn="0" w:oddVBand="0" w:evenVBand="0" w:oddHBand="0" w:evenHBand="0" w:firstRowFirstColumn="0" w:firstRowLastColumn="0" w:lastRowFirstColumn="0" w:lastRowLastColumn="0"/>
            </w:pPr>
            <w:r>
              <w:t>1</w:t>
            </w:r>
            <w:r w:rsidR="00776F67">
              <w:t xml:space="preserve">. </w:t>
            </w:r>
            <w:r>
              <w:t>září</w:t>
            </w:r>
            <w:bookmarkStart w:id="1" w:name="_GoBack"/>
            <w:bookmarkEnd w:id="1"/>
            <w:r w:rsidR="00776F67">
              <w:t xml:space="preserve"> 2022</w:t>
            </w:r>
          </w:p>
        </w:tc>
      </w:tr>
      <w:tr w:rsidR="00776F67" w:rsidRPr="00F95FBD" w14:paraId="106AE8EA" w14:textId="77777777" w:rsidTr="00BB7D35">
        <w:tc>
          <w:tcPr>
            <w:cnfStyle w:val="001000000000" w:firstRow="0" w:lastRow="0" w:firstColumn="1" w:lastColumn="0" w:oddVBand="0" w:evenVBand="0" w:oddHBand="0" w:evenHBand="0" w:firstRowFirstColumn="0" w:firstRowLastColumn="0" w:lastRowFirstColumn="0" w:lastRowLastColumn="0"/>
            <w:tcW w:w="2774" w:type="dxa"/>
            <w:vAlign w:val="top"/>
          </w:tcPr>
          <w:p w14:paraId="33BBEE10" w14:textId="701A3AFA" w:rsidR="00776F67" w:rsidRPr="00D0544F" w:rsidRDefault="00776F67" w:rsidP="00776F67">
            <w:pPr>
              <w:pStyle w:val="Tabulka"/>
              <w:rPr>
                <w:highlight w:val="green"/>
              </w:rPr>
            </w:pPr>
            <w:r w:rsidRPr="008B2381">
              <w:rPr>
                <w:bCs/>
              </w:rPr>
              <w:t>Nabídka Zhotovitele</w:t>
            </w:r>
          </w:p>
        </w:tc>
        <w:tc>
          <w:tcPr>
            <w:tcW w:w="3129" w:type="dxa"/>
            <w:vAlign w:val="top"/>
          </w:tcPr>
          <w:p w14:paraId="4BA8A8B0" w14:textId="3955844E" w:rsidR="00776F67" w:rsidRPr="00F95FBD" w:rsidRDefault="00776F67" w:rsidP="00776F67">
            <w:pPr>
              <w:pStyle w:val="Tabulka"/>
              <w:jc w:val="center"/>
              <w:cnfStyle w:val="000000000000" w:firstRow="0" w:lastRow="0" w:firstColumn="0" w:lastColumn="0" w:oddVBand="0" w:evenVBand="0" w:oddHBand="0" w:evenHBand="0" w:firstRowFirstColumn="0" w:firstRowLastColumn="0" w:lastRowFirstColumn="0" w:lastRowLastColumn="0"/>
            </w:pPr>
            <w:r w:rsidRPr="008B2381">
              <w:rPr>
                <w:highlight w:val="green"/>
              </w:rPr>
              <w:fldChar w:fldCharType="begin"/>
            </w:r>
            <w:r w:rsidRPr="008B2381">
              <w:rPr>
                <w:highlight w:val="green"/>
              </w:rPr>
              <w:instrText xml:space="preserve"> MACROBUTTON  VložitŠirokouMezeru "[VLOŽÍ OBJEDNATEL]" </w:instrText>
            </w:r>
            <w:r w:rsidRPr="008B2381">
              <w:rPr>
                <w:highlight w:val="green"/>
              </w:rPr>
              <w:fldChar w:fldCharType="end"/>
            </w:r>
          </w:p>
        </w:tc>
        <w:tc>
          <w:tcPr>
            <w:tcW w:w="2957" w:type="dxa"/>
            <w:vAlign w:val="top"/>
          </w:tcPr>
          <w:p w14:paraId="205C4FB7" w14:textId="20C16500" w:rsidR="00776F67" w:rsidRPr="00F95FBD" w:rsidRDefault="00776F67" w:rsidP="00776F67">
            <w:pPr>
              <w:pStyle w:val="Tabulka"/>
              <w:jc w:val="center"/>
              <w:cnfStyle w:val="000000000000" w:firstRow="0" w:lastRow="0" w:firstColumn="0" w:lastColumn="0" w:oddVBand="0" w:evenVBand="0" w:oddHBand="0" w:evenHBand="0" w:firstRowFirstColumn="0" w:firstRowLastColumn="0" w:lastRowFirstColumn="0" w:lastRowLastColumn="0"/>
            </w:pPr>
            <w:r w:rsidRPr="008B2381">
              <w:rPr>
                <w:highlight w:val="green"/>
              </w:rPr>
              <w:fldChar w:fldCharType="begin"/>
            </w:r>
            <w:r w:rsidRPr="008B2381">
              <w:rPr>
                <w:highlight w:val="green"/>
              </w:rPr>
              <w:instrText xml:space="preserve"> MACROBUTTON  VložitŠirokouMezeru "[VLOŽÍ OBJEDNATEL]" </w:instrText>
            </w:r>
            <w:r w:rsidRPr="008B2381">
              <w:rPr>
                <w:highlight w:val="green"/>
              </w:rPr>
              <w:fldChar w:fldCharType="end"/>
            </w:r>
          </w:p>
        </w:tc>
      </w:tr>
      <w:tr w:rsidR="00776F67"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0760CC8" w14:textId="66004D2F" w:rsidR="00776F67" w:rsidRPr="00D0544F" w:rsidRDefault="00776F67" w:rsidP="00776F67">
            <w:pPr>
              <w:pStyle w:val="Tabulka"/>
              <w:rPr>
                <w:highlight w:val="green"/>
              </w:rPr>
            </w:pPr>
          </w:p>
        </w:tc>
        <w:tc>
          <w:tcPr>
            <w:tcW w:w="3129" w:type="dxa"/>
          </w:tcPr>
          <w:p w14:paraId="7BD54233" w14:textId="77777777" w:rsidR="00776F67" w:rsidRPr="00F95FBD" w:rsidRDefault="00776F67" w:rsidP="00776F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77777777" w:rsidR="00776F67" w:rsidRPr="00F95FBD" w:rsidRDefault="00776F67" w:rsidP="00776F6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E3E57" w14:textId="77777777" w:rsidR="00BB7D35" w:rsidRDefault="00BB7D35" w:rsidP="00962258">
      <w:pPr>
        <w:spacing w:after="0" w:line="240" w:lineRule="auto"/>
      </w:pPr>
      <w:r>
        <w:separator/>
      </w:r>
    </w:p>
  </w:endnote>
  <w:endnote w:type="continuationSeparator" w:id="0">
    <w:p w14:paraId="2EF207E4" w14:textId="77777777" w:rsidR="00BB7D35" w:rsidRDefault="00BB7D3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48516A8A" w14:textId="77777777" w:rsidTr="00BD0C4A">
      <w:trPr>
        <w:trHeight w:val="247"/>
      </w:trPr>
      <w:tc>
        <w:tcPr>
          <w:tcW w:w="907" w:type="dxa"/>
          <w:tcMar>
            <w:left w:w="0" w:type="dxa"/>
            <w:right w:w="0" w:type="dxa"/>
          </w:tcMar>
          <w:vAlign w:val="bottom"/>
        </w:tcPr>
        <w:p w14:paraId="3A83DF1A" w14:textId="7072F813"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7012CC52" w14:textId="447A1539" w:rsidR="00BB7D35" w:rsidRPr="00EC6EAE" w:rsidRDefault="00BB7D35" w:rsidP="00BD0C4A">
          <w:pPr>
            <w:pStyle w:val="Zpatvlevo"/>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1C356ADD" w14:textId="2B4958DB" w:rsidR="00BB7D35" w:rsidRPr="00BD0C4A" w:rsidRDefault="00BB7D35" w:rsidP="00EC6EAE">
          <w:pPr>
            <w:pStyle w:val="Zpatvlevo"/>
          </w:pPr>
          <w:r w:rsidRPr="00BD0C4A">
            <w:t>Smlouva o dílo na Záměru projektu (ZP)</w:t>
          </w:r>
        </w:p>
      </w:tc>
    </w:tr>
  </w:tbl>
  <w:p w14:paraId="76710A32" w14:textId="77777777" w:rsidR="00BB7D35" w:rsidRPr="00BD0C4A" w:rsidRDefault="00BB7D3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089E29B1" w14:textId="77777777" w:rsidTr="00BD0C4A">
      <w:tc>
        <w:tcPr>
          <w:tcW w:w="7873" w:type="dxa"/>
          <w:vAlign w:val="bottom"/>
        </w:tcPr>
        <w:p w14:paraId="7BB1BC4C" w14:textId="77777777" w:rsidR="00BB7D35" w:rsidRDefault="00BB7D35" w:rsidP="00BD0C4A">
          <w:pPr>
            <w:pStyle w:val="Zpatvpravo"/>
          </w:pPr>
          <w:r>
            <w:t>Příloha č. 4</w:t>
          </w:r>
        </w:p>
        <w:p w14:paraId="4756F398"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2D969EED" w14:textId="6DCBDDB7" w:rsidR="00BB7D35" w:rsidRPr="00BD0C4A" w:rsidRDefault="00BB7D35" w:rsidP="00EC6EAE">
          <w:pPr>
            <w:pStyle w:val="Zpatvpravo"/>
          </w:pPr>
          <w:r w:rsidRPr="00BD0C4A">
            <w:t>Smlouva o dílo na Záměru projektu (ZP)</w:t>
          </w:r>
        </w:p>
      </w:tc>
      <w:tc>
        <w:tcPr>
          <w:tcW w:w="859" w:type="dxa"/>
          <w:vAlign w:val="bottom"/>
        </w:tcPr>
        <w:p w14:paraId="065BBE3F" w14:textId="6D3ACD10"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BB7D35" w:rsidRPr="00B8518B" w:rsidRDefault="00BB7D3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1EEB4EB7" w14:textId="77777777" w:rsidTr="00BD0C4A">
      <w:trPr>
        <w:trHeight w:val="247"/>
      </w:trPr>
      <w:tc>
        <w:tcPr>
          <w:tcW w:w="907" w:type="dxa"/>
          <w:tcMar>
            <w:left w:w="0" w:type="dxa"/>
            <w:right w:w="0" w:type="dxa"/>
          </w:tcMar>
          <w:vAlign w:val="bottom"/>
        </w:tcPr>
        <w:p w14:paraId="5B85FED0" w14:textId="77777777"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BB7D35" w:rsidRDefault="00BB7D35" w:rsidP="00BD0C4A">
          <w:pPr>
            <w:pStyle w:val="Zpatvlevo"/>
          </w:pPr>
          <w:r>
            <w:t>Příloha č. 5</w:t>
          </w:r>
        </w:p>
        <w:p w14:paraId="513B95EE" w14:textId="77777777" w:rsidR="00BB7D35" w:rsidRPr="00BD0C4A" w:rsidRDefault="00BB7D35" w:rsidP="00BD0C4A">
          <w:pPr>
            <w:pStyle w:val="Zpatvlevo"/>
          </w:pPr>
          <w:fldSimple w:instr=" STYLEREF  _Název_akce  \* MERGEFORMAT ">
            <w:r>
              <w:rPr>
                <w:noProof/>
              </w:rPr>
              <w:t>„Název akce“ – přepíše se do zápatí</w:t>
            </w:r>
          </w:fldSimple>
        </w:p>
        <w:p w14:paraId="75F3A419" w14:textId="77777777" w:rsidR="00BB7D35" w:rsidRPr="00BD0C4A" w:rsidRDefault="00BB7D35" w:rsidP="00BD0C4A">
          <w:pPr>
            <w:pStyle w:val="Zpatvlevo"/>
          </w:pPr>
          <w:r w:rsidRPr="00BD0C4A">
            <w:t>Smlouva o dílo na Záměru projektu a Dokumentace pro územní řízení (ZP+DUR)</w:t>
          </w:r>
        </w:p>
      </w:tc>
    </w:tr>
  </w:tbl>
  <w:p w14:paraId="4437913B" w14:textId="77777777" w:rsidR="00BB7D35" w:rsidRPr="00BD0C4A" w:rsidRDefault="00BB7D35">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6ADED564" w14:textId="77777777" w:rsidTr="00BD0C4A">
      <w:tc>
        <w:tcPr>
          <w:tcW w:w="7873" w:type="dxa"/>
          <w:vAlign w:val="bottom"/>
        </w:tcPr>
        <w:p w14:paraId="6E5F9B70" w14:textId="77777777" w:rsidR="00BB7D35" w:rsidRDefault="00BB7D35" w:rsidP="00BD0C4A">
          <w:pPr>
            <w:pStyle w:val="Zpatvpravo"/>
          </w:pPr>
          <w:r>
            <w:t>Příloha č. 5</w:t>
          </w:r>
        </w:p>
        <w:p w14:paraId="5D054C46"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3FE36908" w14:textId="2F4BF119" w:rsidR="00BB7D35" w:rsidRPr="00BD0C4A" w:rsidRDefault="00BB7D35" w:rsidP="00EC6EAE">
          <w:pPr>
            <w:pStyle w:val="Zpatvpravo"/>
          </w:pPr>
          <w:r w:rsidRPr="00BD0C4A">
            <w:t>Smlouva o dílo na Záměru projektu (ZP)</w:t>
          </w:r>
        </w:p>
      </w:tc>
      <w:tc>
        <w:tcPr>
          <w:tcW w:w="859" w:type="dxa"/>
          <w:vAlign w:val="bottom"/>
        </w:tcPr>
        <w:p w14:paraId="124136C5" w14:textId="09A5EEAC"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BB7D35" w:rsidRPr="00B8518B" w:rsidRDefault="00BB7D3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321AA124" w14:textId="77777777" w:rsidTr="00BD0C4A">
      <w:trPr>
        <w:trHeight w:val="247"/>
      </w:trPr>
      <w:tc>
        <w:tcPr>
          <w:tcW w:w="907" w:type="dxa"/>
          <w:tcMar>
            <w:left w:w="0" w:type="dxa"/>
            <w:right w:w="0" w:type="dxa"/>
          </w:tcMar>
          <w:vAlign w:val="bottom"/>
        </w:tcPr>
        <w:p w14:paraId="32BAB67D" w14:textId="56570153"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FF7BB1E" w14:textId="77777777" w:rsidR="00BB7D35" w:rsidRDefault="00BB7D35" w:rsidP="00BD0C4A">
          <w:pPr>
            <w:pStyle w:val="Zpatvlevo"/>
          </w:pPr>
          <w:r>
            <w:t>Příloha č. 6</w:t>
          </w:r>
        </w:p>
        <w:p w14:paraId="14373E3F" w14:textId="77777777" w:rsidR="00BB7D35" w:rsidRPr="00EC6EAE" w:rsidRDefault="00BB7D35" w:rsidP="00EC6EAE">
          <w:pPr>
            <w:pStyle w:val="Zpatvlevo"/>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2647F8A5" w14:textId="265BA93E" w:rsidR="00BB7D35" w:rsidRPr="00BD0C4A" w:rsidRDefault="00BB7D35" w:rsidP="00EC6EAE">
          <w:pPr>
            <w:pStyle w:val="Zpatvlevo"/>
          </w:pPr>
          <w:r w:rsidRPr="00BD0C4A">
            <w:t>Smlouva o dílo na Záměru projektu (ZP)</w:t>
          </w:r>
        </w:p>
      </w:tc>
    </w:tr>
  </w:tbl>
  <w:p w14:paraId="42A4BBB1" w14:textId="77777777" w:rsidR="00BB7D35" w:rsidRPr="00BD0C4A" w:rsidRDefault="00BB7D35">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7A7111BA" w14:textId="77777777" w:rsidTr="00BD0C4A">
      <w:tc>
        <w:tcPr>
          <w:tcW w:w="7873" w:type="dxa"/>
          <w:vAlign w:val="bottom"/>
        </w:tcPr>
        <w:p w14:paraId="486A59B7" w14:textId="77777777" w:rsidR="00BB7D35" w:rsidRDefault="00BB7D35" w:rsidP="00BD0C4A">
          <w:pPr>
            <w:pStyle w:val="Zpatvpravo"/>
          </w:pPr>
          <w:r>
            <w:t>Příloha č. 6</w:t>
          </w:r>
        </w:p>
        <w:p w14:paraId="4F880465"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376AC072" w14:textId="301D65AB" w:rsidR="00BB7D35" w:rsidRPr="00BD0C4A" w:rsidRDefault="00BB7D35" w:rsidP="00EC6EAE">
          <w:pPr>
            <w:pStyle w:val="Zpatvpravo"/>
          </w:pPr>
          <w:r w:rsidRPr="00BD0C4A">
            <w:t>Smlouva o dílo na Záměru projektu (ZP)</w:t>
          </w:r>
        </w:p>
      </w:tc>
      <w:tc>
        <w:tcPr>
          <w:tcW w:w="859" w:type="dxa"/>
          <w:vAlign w:val="bottom"/>
        </w:tcPr>
        <w:p w14:paraId="1565B8D9" w14:textId="55CB0077"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3</w:t>
          </w:r>
          <w:r w:rsidRPr="007145F3">
            <w:rPr>
              <w:b/>
              <w:noProof/>
              <w:color w:val="FF5200" w:themeColor="accent2"/>
              <w:sz w:val="14"/>
              <w:szCs w:val="14"/>
            </w:rPr>
            <w:fldChar w:fldCharType="end"/>
          </w:r>
        </w:p>
      </w:tc>
    </w:tr>
  </w:tbl>
  <w:p w14:paraId="5EC215EA" w14:textId="77777777" w:rsidR="00BB7D35" w:rsidRPr="00B8518B" w:rsidRDefault="00BB7D3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5953716D" w14:textId="77777777" w:rsidTr="00BD0C4A">
      <w:trPr>
        <w:trHeight w:val="247"/>
      </w:trPr>
      <w:tc>
        <w:tcPr>
          <w:tcW w:w="907" w:type="dxa"/>
          <w:tcMar>
            <w:left w:w="0" w:type="dxa"/>
            <w:right w:w="0" w:type="dxa"/>
          </w:tcMar>
          <w:vAlign w:val="bottom"/>
        </w:tcPr>
        <w:p w14:paraId="60956739" w14:textId="77777777"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BB7D35" w:rsidRDefault="00BB7D35" w:rsidP="00BD0C4A">
          <w:pPr>
            <w:pStyle w:val="Zpatvlevo"/>
          </w:pPr>
          <w:r>
            <w:t>Příloha č. 7</w:t>
          </w:r>
        </w:p>
        <w:p w14:paraId="19A7E494" w14:textId="77777777" w:rsidR="00BB7D35" w:rsidRPr="00BD0C4A" w:rsidRDefault="00BB7D35" w:rsidP="00BD0C4A">
          <w:pPr>
            <w:pStyle w:val="Zpatvlevo"/>
          </w:pPr>
          <w:fldSimple w:instr=" STYLEREF  _Název_akce  \* MERGEFORMAT ">
            <w:r>
              <w:rPr>
                <w:noProof/>
              </w:rPr>
              <w:t>„Název akce“ – přepíše se do zápatí</w:t>
            </w:r>
          </w:fldSimple>
        </w:p>
        <w:p w14:paraId="58F8BC0F" w14:textId="77777777" w:rsidR="00BB7D35" w:rsidRPr="00BD0C4A" w:rsidRDefault="00BB7D35" w:rsidP="00BD0C4A">
          <w:pPr>
            <w:pStyle w:val="Zpatvlevo"/>
          </w:pPr>
          <w:r w:rsidRPr="00BD0C4A">
            <w:t>Smlouva o dílo na Záměru projektu a Dokumentace pro územní řízení (ZP+DUR)</w:t>
          </w:r>
        </w:p>
      </w:tc>
    </w:tr>
  </w:tbl>
  <w:p w14:paraId="7133449A" w14:textId="77777777" w:rsidR="00BB7D35" w:rsidRPr="00BD0C4A" w:rsidRDefault="00BB7D35">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6F959763" w14:textId="77777777" w:rsidTr="00BD0C4A">
      <w:tc>
        <w:tcPr>
          <w:tcW w:w="7873" w:type="dxa"/>
          <w:vAlign w:val="bottom"/>
        </w:tcPr>
        <w:p w14:paraId="4638C6F8" w14:textId="77777777" w:rsidR="00BB7D35" w:rsidRDefault="00BB7D35" w:rsidP="00BD0C4A">
          <w:pPr>
            <w:pStyle w:val="Zpatvpravo"/>
          </w:pPr>
          <w:r>
            <w:t>Příloha č. 7</w:t>
          </w:r>
        </w:p>
        <w:p w14:paraId="34228886"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2F3BD33F" w14:textId="2BDC3F4B" w:rsidR="00BB7D35" w:rsidRPr="00BD0C4A" w:rsidRDefault="00BB7D35" w:rsidP="00EC6EAE">
          <w:pPr>
            <w:pStyle w:val="Zpatvpravo"/>
          </w:pPr>
          <w:r w:rsidRPr="00BD0C4A">
            <w:t>Smlouva o dílo na Záměru projektu (ZP)</w:t>
          </w:r>
        </w:p>
      </w:tc>
      <w:tc>
        <w:tcPr>
          <w:tcW w:w="859" w:type="dxa"/>
          <w:vAlign w:val="bottom"/>
        </w:tcPr>
        <w:p w14:paraId="2523F5B3" w14:textId="73F25C9E"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BB7D35" w:rsidRPr="00B8518B" w:rsidRDefault="00BB7D35"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2D93DC35" w14:textId="77777777" w:rsidTr="00BD0C4A">
      <w:trPr>
        <w:trHeight w:val="247"/>
      </w:trPr>
      <w:tc>
        <w:tcPr>
          <w:tcW w:w="907" w:type="dxa"/>
          <w:tcMar>
            <w:left w:w="0" w:type="dxa"/>
            <w:right w:w="0" w:type="dxa"/>
          </w:tcMar>
          <w:vAlign w:val="bottom"/>
        </w:tcPr>
        <w:p w14:paraId="494CD380" w14:textId="77777777"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BB7D35" w:rsidRDefault="00BB7D35" w:rsidP="00BD0C4A">
          <w:pPr>
            <w:pStyle w:val="Zpatvlevo"/>
          </w:pPr>
          <w:r>
            <w:t>Příloha č. 8</w:t>
          </w:r>
        </w:p>
        <w:p w14:paraId="6705C54C" w14:textId="77777777" w:rsidR="00BB7D35" w:rsidRPr="00BD0C4A" w:rsidRDefault="00BB7D35" w:rsidP="00BD0C4A">
          <w:pPr>
            <w:pStyle w:val="Zpatvlevo"/>
          </w:pPr>
          <w:fldSimple w:instr=" STYLEREF  _Název_akce  \* MERGEFORMAT ">
            <w:r>
              <w:rPr>
                <w:noProof/>
              </w:rPr>
              <w:t>„Název akce“ – přepíše se do zápatí</w:t>
            </w:r>
          </w:fldSimple>
        </w:p>
        <w:p w14:paraId="636ED2A4" w14:textId="77777777" w:rsidR="00BB7D35" w:rsidRPr="00BD0C4A" w:rsidRDefault="00BB7D35" w:rsidP="00BD0C4A">
          <w:pPr>
            <w:pStyle w:val="Zpatvlevo"/>
          </w:pPr>
          <w:r w:rsidRPr="00BD0C4A">
            <w:t>Smlouva o dílo na Záměru projektu a Dokumentace pro územní řízení (ZP+DUR)</w:t>
          </w:r>
        </w:p>
      </w:tc>
    </w:tr>
  </w:tbl>
  <w:p w14:paraId="1C73B60C" w14:textId="77777777" w:rsidR="00BB7D35" w:rsidRPr="00BD0C4A" w:rsidRDefault="00BB7D35">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7C38E76C" w14:textId="77777777" w:rsidTr="00BD0C4A">
      <w:tc>
        <w:tcPr>
          <w:tcW w:w="7873" w:type="dxa"/>
          <w:vAlign w:val="bottom"/>
        </w:tcPr>
        <w:p w14:paraId="25EA3C40" w14:textId="77777777" w:rsidR="00BB7D35" w:rsidRDefault="00BB7D35" w:rsidP="00BD0C4A">
          <w:pPr>
            <w:pStyle w:val="Zpatvpravo"/>
          </w:pPr>
          <w:r>
            <w:t>Příloha č. 8</w:t>
          </w:r>
        </w:p>
        <w:p w14:paraId="58514C97"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3BABAA20" w14:textId="41F43198" w:rsidR="00BB7D35" w:rsidRPr="00BD0C4A" w:rsidRDefault="00BB7D35" w:rsidP="00EC6EAE">
          <w:pPr>
            <w:pStyle w:val="Zpatvpravo"/>
          </w:pPr>
          <w:r w:rsidRPr="00BD0C4A">
            <w:t>Smlouva o dílo na Záměru projektu (ZP)</w:t>
          </w:r>
        </w:p>
      </w:tc>
      <w:tc>
        <w:tcPr>
          <w:tcW w:w="859" w:type="dxa"/>
          <w:vAlign w:val="bottom"/>
        </w:tcPr>
        <w:p w14:paraId="43AA6D89" w14:textId="601BDDB2"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BB7D35" w:rsidRPr="00B8518B" w:rsidRDefault="00BB7D35"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5F8B9184" w14:textId="77777777" w:rsidTr="00BD0C4A">
      <w:trPr>
        <w:trHeight w:val="247"/>
      </w:trPr>
      <w:tc>
        <w:tcPr>
          <w:tcW w:w="907" w:type="dxa"/>
          <w:tcMar>
            <w:left w:w="0" w:type="dxa"/>
            <w:right w:w="0" w:type="dxa"/>
          </w:tcMar>
          <w:vAlign w:val="bottom"/>
        </w:tcPr>
        <w:p w14:paraId="6B1279B3" w14:textId="77777777" w:rsidR="00BB7D35" w:rsidRPr="00B8518B" w:rsidRDefault="00BB7D35" w:rsidP="00EC6EA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BB7D35" w:rsidRDefault="00BB7D35" w:rsidP="00EC6EAE">
          <w:pPr>
            <w:pStyle w:val="Zpatvlevo"/>
            <w:jc w:val="right"/>
          </w:pPr>
          <w:r>
            <w:t>Příloha č. 10</w:t>
          </w:r>
        </w:p>
        <w:p w14:paraId="5AC43310" w14:textId="77777777" w:rsidR="00BB7D35" w:rsidRPr="00BD0C4A" w:rsidRDefault="00BB7D35" w:rsidP="00EC6EAE">
          <w:pPr>
            <w:pStyle w:val="Zpatvlevo"/>
            <w:jc w:val="right"/>
          </w:pPr>
          <w:fldSimple w:instr=" STYLEREF  _Název_akce  \* MERGEFORMAT ">
            <w:r>
              <w:rPr>
                <w:noProof/>
              </w:rPr>
              <w:t>„Název akce“ – přepíše se do zápatí</w:t>
            </w:r>
          </w:fldSimple>
        </w:p>
        <w:p w14:paraId="33E7D2B7" w14:textId="77777777" w:rsidR="00BB7D35" w:rsidRPr="00BD0C4A" w:rsidRDefault="00BB7D35" w:rsidP="00EC6EAE">
          <w:pPr>
            <w:pStyle w:val="Zpatvlevo"/>
            <w:jc w:val="right"/>
          </w:pPr>
          <w:r w:rsidRPr="00BD0C4A">
            <w:t>Smlouva o dílo na Záměru projektu a Dokumentace pro územní řízení (ZP+DUR)</w:t>
          </w:r>
        </w:p>
      </w:tc>
    </w:tr>
  </w:tbl>
  <w:p w14:paraId="085A6965" w14:textId="77777777" w:rsidR="00BB7D35" w:rsidRPr="00BD0C4A" w:rsidRDefault="00BB7D35" w:rsidP="00EC6EAE">
    <w:pPr>
      <w:pStyle w:val="Zpat"/>
      <w:jc w:val="righ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64122572" w14:textId="77777777" w:rsidTr="00BD0C4A">
      <w:tc>
        <w:tcPr>
          <w:tcW w:w="7873" w:type="dxa"/>
          <w:vAlign w:val="bottom"/>
        </w:tcPr>
        <w:p w14:paraId="4ACF93C1"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644FC5F1" w14:textId="186431E6" w:rsidR="00BB7D35" w:rsidRPr="00BD0C4A" w:rsidRDefault="00BB7D35" w:rsidP="00EC6EAE">
          <w:pPr>
            <w:pStyle w:val="Zpatvpravo"/>
          </w:pPr>
          <w:r w:rsidRPr="00BD0C4A">
            <w:t>Smlouva o dílo na Záměru projektu (ZP)</w:t>
          </w:r>
        </w:p>
      </w:tc>
      <w:tc>
        <w:tcPr>
          <w:tcW w:w="859" w:type="dxa"/>
          <w:vAlign w:val="bottom"/>
        </w:tcPr>
        <w:p w14:paraId="636991FB" w14:textId="7839ADA1"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7</w:t>
          </w:r>
          <w:r w:rsidRPr="007145F3">
            <w:rPr>
              <w:b/>
              <w:noProof/>
              <w:color w:val="FF5200" w:themeColor="accent2"/>
              <w:sz w:val="14"/>
              <w:szCs w:val="14"/>
            </w:rPr>
            <w:fldChar w:fldCharType="end"/>
          </w:r>
        </w:p>
      </w:tc>
    </w:tr>
  </w:tbl>
  <w:p w14:paraId="27336965" w14:textId="77777777" w:rsidR="00BB7D35" w:rsidRPr="00B8518B" w:rsidRDefault="00BB7D3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3DE720E7" w14:textId="77777777" w:rsidTr="00BD0C4A">
      <w:tc>
        <w:tcPr>
          <w:tcW w:w="7873" w:type="dxa"/>
          <w:vAlign w:val="bottom"/>
        </w:tcPr>
        <w:p w14:paraId="3D022072" w14:textId="77777777" w:rsidR="00BB7D35" w:rsidRDefault="00BB7D35" w:rsidP="00EC6EAE">
          <w:pPr>
            <w:pStyle w:val="Zpatvpravo"/>
          </w:pPr>
          <w:r>
            <w:t>Příloha č. 9</w:t>
          </w:r>
        </w:p>
        <w:p w14:paraId="7B4C52AB"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3FACF76C" w14:textId="3A0C520C" w:rsidR="00BB7D35" w:rsidRPr="00BD0C4A" w:rsidRDefault="00BB7D35" w:rsidP="00EC6EAE">
          <w:pPr>
            <w:pStyle w:val="Zpatvpravo"/>
          </w:pPr>
          <w:r w:rsidRPr="00BD0C4A">
            <w:t>Smlouva o dílo na Záměru projektu (ZP)</w:t>
          </w:r>
        </w:p>
      </w:tc>
      <w:tc>
        <w:tcPr>
          <w:tcW w:w="859" w:type="dxa"/>
          <w:vAlign w:val="bottom"/>
        </w:tcPr>
        <w:p w14:paraId="699CC2B9" w14:textId="05CDBAE9" w:rsidR="00BB7D35" w:rsidRPr="009E09BE" w:rsidRDefault="00BB7D35" w:rsidP="00EC6EA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BB7D35" w:rsidRPr="00B8518B" w:rsidRDefault="00BB7D3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0084DBC7" w14:textId="77777777" w:rsidTr="00BD0C4A">
      <w:trPr>
        <w:trHeight w:val="247"/>
      </w:trPr>
      <w:tc>
        <w:tcPr>
          <w:tcW w:w="907" w:type="dxa"/>
          <w:tcMar>
            <w:left w:w="0" w:type="dxa"/>
            <w:right w:w="0" w:type="dxa"/>
          </w:tcMar>
          <w:vAlign w:val="bottom"/>
        </w:tcPr>
        <w:p w14:paraId="18B3AD1A" w14:textId="77777777"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BB7D35" w:rsidRDefault="00BB7D35" w:rsidP="00BD0C4A">
          <w:pPr>
            <w:pStyle w:val="Zpatvlevo"/>
          </w:pPr>
          <w:r>
            <w:t>Příloha č. 1</w:t>
          </w:r>
        </w:p>
        <w:p w14:paraId="097B8F68" w14:textId="77777777" w:rsidR="00BB7D35" w:rsidRPr="00BD0C4A" w:rsidRDefault="00BB7D35" w:rsidP="00BD0C4A">
          <w:pPr>
            <w:pStyle w:val="Zpatvlevo"/>
          </w:pPr>
          <w:fldSimple w:instr=" STYLEREF  _Název_akce  \* MERGEFORMAT ">
            <w:r>
              <w:rPr>
                <w:noProof/>
              </w:rPr>
              <w:t>„Název akce“ – přepíše se do zápatí</w:t>
            </w:r>
          </w:fldSimple>
        </w:p>
        <w:p w14:paraId="64392D1F" w14:textId="77777777" w:rsidR="00BB7D35" w:rsidRPr="00BD0C4A" w:rsidRDefault="00BB7D35" w:rsidP="00BD0C4A">
          <w:pPr>
            <w:pStyle w:val="Zpatvlevo"/>
          </w:pPr>
          <w:r w:rsidRPr="00BD0C4A">
            <w:t>Smlouva o dílo na Záměru projektu a Dokumentace pro územní řízení (ZP+DUR)</w:t>
          </w:r>
        </w:p>
      </w:tc>
    </w:tr>
  </w:tbl>
  <w:p w14:paraId="03F008C9" w14:textId="77777777" w:rsidR="00BB7D35" w:rsidRPr="00BD0C4A" w:rsidRDefault="00BB7D3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08F03D5A" w14:textId="77777777" w:rsidTr="00BD0C4A">
      <w:tc>
        <w:tcPr>
          <w:tcW w:w="7873" w:type="dxa"/>
          <w:vAlign w:val="bottom"/>
        </w:tcPr>
        <w:p w14:paraId="18A3298B" w14:textId="77777777" w:rsidR="00BB7D35" w:rsidRDefault="00BB7D35" w:rsidP="00BD0C4A">
          <w:pPr>
            <w:pStyle w:val="Zpatvpravo"/>
          </w:pPr>
          <w:r>
            <w:t>Příloha č. 1</w:t>
          </w:r>
        </w:p>
        <w:p w14:paraId="6351E6AF"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569D791D" w14:textId="580BB38B" w:rsidR="00BB7D35" w:rsidRPr="00BD0C4A" w:rsidRDefault="00BB7D35" w:rsidP="00EC6EAE">
          <w:pPr>
            <w:pStyle w:val="Zpatvpravo"/>
          </w:pPr>
          <w:r w:rsidRPr="00BD0C4A">
            <w:t>Smlouva o dílo na Záměru projektu (ZP)</w:t>
          </w:r>
        </w:p>
      </w:tc>
      <w:tc>
        <w:tcPr>
          <w:tcW w:w="859" w:type="dxa"/>
          <w:vAlign w:val="bottom"/>
        </w:tcPr>
        <w:p w14:paraId="723C28A5" w14:textId="47730C60"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BB7D35" w:rsidRPr="00B8518B" w:rsidRDefault="00BB7D3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0475601E" w14:textId="77777777" w:rsidTr="00BD0C4A">
      <w:trPr>
        <w:trHeight w:val="247"/>
      </w:trPr>
      <w:tc>
        <w:tcPr>
          <w:tcW w:w="907" w:type="dxa"/>
          <w:tcMar>
            <w:left w:w="0" w:type="dxa"/>
            <w:right w:w="0" w:type="dxa"/>
          </w:tcMar>
          <w:vAlign w:val="bottom"/>
        </w:tcPr>
        <w:p w14:paraId="5B927A9D" w14:textId="77777777"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BB7D35" w:rsidRDefault="00BB7D35" w:rsidP="00BD0C4A">
          <w:pPr>
            <w:pStyle w:val="Zpatvlevo"/>
          </w:pPr>
          <w:r>
            <w:t>Příloha č. 2</w:t>
          </w:r>
        </w:p>
        <w:p w14:paraId="70B88A84" w14:textId="77777777" w:rsidR="00BB7D35" w:rsidRPr="00BD0C4A" w:rsidRDefault="00BB7D35" w:rsidP="00BD0C4A">
          <w:pPr>
            <w:pStyle w:val="Zpatvlevo"/>
          </w:pPr>
          <w:fldSimple w:instr=" STYLEREF  _Název_akce  \* MERGEFORMAT ">
            <w:r>
              <w:rPr>
                <w:noProof/>
              </w:rPr>
              <w:t>„Název akce“ – přepíše se do zápatí</w:t>
            </w:r>
          </w:fldSimple>
        </w:p>
        <w:p w14:paraId="72A6CF8E" w14:textId="77777777" w:rsidR="00BB7D35" w:rsidRPr="00BD0C4A" w:rsidRDefault="00BB7D35" w:rsidP="00BD0C4A">
          <w:pPr>
            <w:pStyle w:val="Zpatvlevo"/>
          </w:pPr>
          <w:r w:rsidRPr="00BD0C4A">
            <w:t>Smlouva o dílo na Záměru projektu a Dokumentace pro územní řízení (ZP+DUR)</w:t>
          </w:r>
        </w:p>
      </w:tc>
    </w:tr>
  </w:tbl>
  <w:p w14:paraId="25F5172C" w14:textId="77777777" w:rsidR="00BB7D35" w:rsidRPr="00BD0C4A" w:rsidRDefault="00BB7D35">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50BFF482" w14:textId="77777777" w:rsidTr="00BD0C4A">
      <w:tc>
        <w:tcPr>
          <w:tcW w:w="7873" w:type="dxa"/>
          <w:vAlign w:val="bottom"/>
        </w:tcPr>
        <w:p w14:paraId="390B5341" w14:textId="77777777" w:rsidR="00BB7D35" w:rsidRDefault="00BB7D35" w:rsidP="00EC6EAE">
          <w:pPr>
            <w:pStyle w:val="Zpatvpravo"/>
          </w:pPr>
          <w:r>
            <w:t>Příloha č. 2</w:t>
          </w:r>
        </w:p>
        <w:p w14:paraId="1A818B79"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5C02C6B0" w14:textId="76D0637E" w:rsidR="00BB7D35" w:rsidRPr="00BD0C4A" w:rsidRDefault="00BB7D35" w:rsidP="00EC6EAE">
          <w:pPr>
            <w:pStyle w:val="Zpatvpravo"/>
          </w:pPr>
          <w:r w:rsidRPr="00BD0C4A">
            <w:t>Smlouva o dílo na Záměru projektu (ZP)</w:t>
          </w:r>
        </w:p>
      </w:tc>
      <w:tc>
        <w:tcPr>
          <w:tcW w:w="859" w:type="dxa"/>
          <w:vAlign w:val="bottom"/>
        </w:tcPr>
        <w:p w14:paraId="718D31E4" w14:textId="395CB1E0"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BB7D35" w:rsidRPr="00B8518B" w:rsidRDefault="00BB7D3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36AC6974" w14:textId="77777777" w:rsidTr="00BD0C4A">
      <w:trPr>
        <w:trHeight w:val="247"/>
      </w:trPr>
      <w:tc>
        <w:tcPr>
          <w:tcW w:w="907" w:type="dxa"/>
          <w:tcMar>
            <w:left w:w="0" w:type="dxa"/>
            <w:right w:w="0" w:type="dxa"/>
          </w:tcMar>
          <w:vAlign w:val="bottom"/>
        </w:tcPr>
        <w:p w14:paraId="4873DF76" w14:textId="77777777"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BB7D35" w:rsidRDefault="00BB7D35" w:rsidP="00BD0C4A">
          <w:pPr>
            <w:pStyle w:val="Zpatvlevo"/>
          </w:pPr>
          <w:r>
            <w:t>Příloha č. 3</w:t>
          </w:r>
        </w:p>
        <w:p w14:paraId="4BE73D9E" w14:textId="77777777" w:rsidR="00BB7D35" w:rsidRPr="00BD0C4A" w:rsidRDefault="00BB7D35" w:rsidP="00BD0C4A">
          <w:pPr>
            <w:pStyle w:val="Zpatvlevo"/>
          </w:pPr>
          <w:fldSimple w:instr=" STYLEREF  _Název_akce  \* MERGEFORMAT ">
            <w:r>
              <w:rPr>
                <w:noProof/>
              </w:rPr>
              <w:t>„Název akce“ – přepíše se do zápatí</w:t>
            </w:r>
          </w:fldSimple>
        </w:p>
        <w:p w14:paraId="0133AE25" w14:textId="77777777" w:rsidR="00BB7D35" w:rsidRPr="00BD0C4A" w:rsidRDefault="00BB7D35" w:rsidP="00BD0C4A">
          <w:pPr>
            <w:pStyle w:val="Zpatvlevo"/>
          </w:pPr>
          <w:r w:rsidRPr="00BD0C4A">
            <w:t>Smlouva o dílo na Záměru projektu a Dokumentace pro územní řízení (ZP+DUR)</w:t>
          </w:r>
        </w:p>
      </w:tc>
    </w:tr>
  </w:tbl>
  <w:p w14:paraId="0F5660D6" w14:textId="77777777" w:rsidR="00BB7D35" w:rsidRPr="00BD0C4A" w:rsidRDefault="00BB7D35">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B7D35" w:rsidRPr="009E09BE" w14:paraId="0F69ED36" w14:textId="77777777" w:rsidTr="00BD0C4A">
      <w:tc>
        <w:tcPr>
          <w:tcW w:w="7873" w:type="dxa"/>
          <w:vAlign w:val="bottom"/>
        </w:tcPr>
        <w:p w14:paraId="0DAFF962" w14:textId="77777777" w:rsidR="00BB7D35" w:rsidRDefault="00BB7D35" w:rsidP="00BD0C4A">
          <w:pPr>
            <w:pStyle w:val="Zpatvpravo"/>
          </w:pPr>
          <w:r>
            <w:t>Příloha č. 3</w:t>
          </w:r>
        </w:p>
        <w:p w14:paraId="3BA68FC7" w14:textId="77777777" w:rsidR="00BB7D35" w:rsidRPr="00EC6EAE" w:rsidRDefault="00BB7D35" w:rsidP="00EC6EAE">
          <w:pPr>
            <w:pStyle w:val="Zpatvlevo"/>
            <w:jc w:val="right"/>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7718B8E6" w14:textId="7FE69E87" w:rsidR="00BB7D35" w:rsidRPr="00BD0C4A" w:rsidRDefault="00BB7D35" w:rsidP="00EC6EAE">
          <w:pPr>
            <w:pStyle w:val="Zpatvpravo"/>
          </w:pPr>
          <w:r w:rsidRPr="00BD0C4A">
            <w:t>Smlouva o dílo na Záměru projektu (ZP)</w:t>
          </w:r>
        </w:p>
      </w:tc>
      <w:tc>
        <w:tcPr>
          <w:tcW w:w="859" w:type="dxa"/>
          <w:vAlign w:val="bottom"/>
        </w:tcPr>
        <w:p w14:paraId="0A7A4306" w14:textId="234B582F" w:rsidR="00BB7D35" w:rsidRPr="009E09BE" w:rsidRDefault="00BB7D3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5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75B4">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BB7D35" w:rsidRPr="00B8518B" w:rsidRDefault="00BB7D3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B7D35" w:rsidRPr="003462EB" w14:paraId="628A98FE" w14:textId="77777777" w:rsidTr="00BD0C4A">
      <w:trPr>
        <w:trHeight w:val="247"/>
      </w:trPr>
      <w:tc>
        <w:tcPr>
          <w:tcW w:w="907" w:type="dxa"/>
          <w:tcMar>
            <w:left w:w="0" w:type="dxa"/>
            <w:right w:w="0" w:type="dxa"/>
          </w:tcMar>
          <w:vAlign w:val="bottom"/>
        </w:tcPr>
        <w:p w14:paraId="154184BC" w14:textId="105BD901" w:rsidR="00BB7D35" w:rsidRPr="00B8518B" w:rsidRDefault="00BB7D3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0D8DD1C1" w14:textId="77777777" w:rsidR="00BB7D35" w:rsidRDefault="00BB7D35" w:rsidP="00BD0C4A">
          <w:pPr>
            <w:pStyle w:val="Zpatvlevo"/>
          </w:pPr>
          <w:r>
            <w:t>Příloha č. 4</w:t>
          </w:r>
        </w:p>
        <w:p w14:paraId="0893139F" w14:textId="77777777" w:rsidR="00BB7D35" w:rsidRPr="00EC6EAE" w:rsidRDefault="00BB7D35" w:rsidP="00EC6EAE">
          <w:pPr>
            <w:pStyle w:val="Zpatvlevo"/>
          </w:pPr>
          <w:r w:rsidRPr="00EC6EAE">
            <w:rPr>
              <w:rFonts w:eastAsia="Times New Roman" w:cs="Times New Roman"/>
              <w:lang w:eastAsia="cs-CZ"/>
            </w:rPr>
            <w:t>„</w:t>
          </w:r>
          <w:r w:rsidRPr="00EC6EAE">
            <w:rPr>
              <w:rStyle w:val="Nadpisvtabulce"/>
              <w:sz w:val="12"/>
              <w:szCs w:val="12"/>
            </w:rPr>
            <w:t>ETCS + DOZ Ostrava - Havířov - Český Těšín</w:t>
          </w:r>
          <w:r w:rsidRPr="00EC6EAE">
            <w:rPr>
              <w:rFonts w:eastAsia="Times New Roman" w:cs="Times New Roman"/>
              <w:lang w:eastAsia="cs-CZ"/>
            </w:rPr>
            <w:t>“</w:t>
          </w:r>
        </w:p>
        <w:p w14:paraId="6CD5D649" w14:textId="0D6474E9" w:rsidR="00BB7D35" w:rsidRPr="00BD0C4A" w:rsidRDefault="00BB7D35" w:rsidP="00EC6EAE">
          <w:pPr>
            <w:pStyle w:val="Zpatvlevo"/>
          </w:pPr>
          <w:r w:rsidRPr="00BD0C4A">
            <w:t>Smlouva o dílo na Záměru projektu (ZP)</w:t>
          </w:r>
        </w:p>
      </w:tc>
    </w:tr>
  </w:tbl>
  <w:p w14:paraId="7A1C2675" w14:textId="77777777" w:rsidR="00BB7D35" w:rsidRPr="00BD0C4A" w:rsidRDefault="00BB7D3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690A3" w14:textId="77777777" w:rsidR="00BB7D35" w:rsidRDefault="00BB7D35" w:rsidP="00962258">
      <w:pPr>
        <w:spacing w:after="0" w:line="240" w:lineRule="auto"/>
      </w:pPr>
      <w:r>
        <w:separator/>
      </w:r>
    </w:p>
  </w:footnote>
  <w:footnote w:type="continuationSeparator" w:id="0">
    <w:p w14:paraId="32CF6D89" w14:textId="77777777" w:rsidR="00BB7D35" w:rsidRDefault="00BB7D3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D35" w14:paraId="3ECC19A8" w14:textId="77777777" w:rsidTr="00B22106">
      <w:trPr>
        <w:trHeight w:hRule="exact" w:val="936"/>
      </w:trPr>
      <w:tc>
        <w:tcPr>
          <w:tcW w:w="1361" w:type="dxa"/>
          <w:tcMar>
            <w:left w:w="0" w:type="dxa"/>
            <w:right w:w="0" w:type="dxa"/>
          </w:tcMar>
        </w:tcPr>
        <w:p w14:paraId="2E489392" w14:textId="77777777" w:rsidR="00BB7D35" w:rsidRPr="00B8518B" w:rsidRDefault="00BB7D35" w:rsidP="00FC6389">
          <w:pPr>
            <w:pStyle w:val="Zpat"/>
            <w:rPr>
              <w:rStyle w:val="slostrnky"/>
            </w:rPr>
          </w:pPr>
        </w:p>
      </w:tc>
      <w:tc>
        <w:tcPr>
          <w:tcW w:w="3458" w:type="dxa"/>
          <w:shd w:val="clear" w:color="auto" w:fill="auto"/>
          <w:tcMar>
            <w:left w:w="0" w:type="dxa"/>
            <w:right w:w="0" w:type="dxa"/>
          </w:tcMar>
        </w:tcPr>
        <w:p w14:paraId="31521DAF" w14:textId="77777777" w:rsidR="00BB7D35" w:rsidRDefault="00BB7D35"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BB7D35" w:rsidRPr="00D6163D" w:rsidRDefault="00BB7D35" w:rsidP="00FC6389">
          <w:pPr>
            <w:pStyle w:val="Druhdokumentu"/>
          </w:pPr>
        </w:p>
      </w:tc>
    </w:tr>
    <w:tr w:rsidR="00BB7D35" w14:paraId="31BA1E92" w14:textId="77777777" w:rsidTr="00B22106">
      <w:trPr>
        <w:trHeight w:hRule="exact" w:val="936"/>
      </w:trPr>
      <w:tc>
        <w:tcPr>
          <w:tcW w:w="1361" w:type="dxa"/>
          <w:tcMar>
            <w:left w:w="0" w:type="dxa"/>
            <w:right w:w="0" w:type="dxa"/>
          </w:tcMar>
        </w:tcPr>
        <w:p w14:paraId="370121A4" w14:textId="77777777" w:rsidR="00BB7D35" w:rsidRPr="00B8518B" w:rsidRDefault="00BB7D35" w:rsidP="00FC6389">
          <w:pPr>
            <w:pStyle w:val="Zpat"/>
            <w:rPr>
              <w:rStyle w:val="slostrnky"/>
            </w:rPr>
          </w:pPr>
        </w:p>
      </w:tc>
      <w:tc>
        <w:tcPr>
          <w:tcW w:w="3458" w:type="dxa"/>
          <w:shd w:val="clear" w:color="auto" w:fill="auto"/>
          <w:tcMar>
            <w:left w:w="0" w:type="dxa"/>
            <w:right w:w="0" w:type="dxa"/>
          </w:tcMar>
        </w:tcPr>
        <w:p w14:paraId="417461BA" w14:textId="77777777" w:rsidR="00BB7D35" w:rsidRDefault="00BB7D35" w:rsidP="00FC6389">
          <w:pPr>
            <w:pStyle w:val="Zpat"/>
          </w:pPr>
        </w:p>
      </w:tc>
      <w:tc>
        <w:tcPr>
          <w:tcW w:w="5756" w:type="dxa"/>
          <w:shd w:val="clear" w:color="auto" w:fill="auto"/>
          <w:tcMar>
            <w:left w:w="0" w:type="dxa"/>
            <w:right w:w="0" w:type="dxa"/>
          </w:tcMar>
        </w:tcPr>
        <w:p w14:paraId="28D5EB8C" w14:textId="77777777" w:rsidR="00BB7D35" w:rsidRPr="00D6163D" w:rsidRDefault="00BB7D35" w:rsidP="00FC6389">
          <w:pPr>
            <w:pStyle w:val="Druhdokumentu"/>
          </w:pPr>
        </w:p>
      </w:tc>
    </w:tr>
  </w:tbl>
  <w:p w14:paraId="4C33902B" w14:textId="77777777" w:rsidR="00BB7D35" w:rsidRPr="00D6163D" w:rsidRDefault="00BB7D35" w:rsidP="00FC6389">
    <w:pPr>
      <w:pStyle w:val="Zhlav"/>
      <w:rPr>
        <w:sz w:val="8"/>
        <w:szCs w:val="8"/>
      </w:rPr>
    </w:pPr>
  </w:p>
  <w:p w14:paraId="712EA63F" w14:textId="77777777" w:rsidR="00BB7D35" w:rsidRPr="00460660" w:rsidRDefault="00BB7D3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0D3D9" w14:textId="77777777" w:rsidR="00BB7D35" w:rsidRDefault="00BB7D35">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2C00" w14:textId="77777777" w:rsidR="00BB7D35" w:rsidRPr="00D6163D" w:rsidRDefault="00BB7D3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D8C7B" w14:textId="77777777" w:rsidR="00BB7D35" w:rsidRDefault="00BB7D35">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43FC8" w14:textId="77777777" w:rsidR="00BB7D35" w:rsidRPr="00D6163D" w:rsidRDefault="00BB7D35" w:rsidP="00EC6EAE">
    <w:pPr>
      <w:pStyle w:val="Zhlav"/>
      <w:jc w:val="right"/>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84AED" w14:textId="77777777" w:rsidR="00BB7D35" w:rsidRPr="00D6163D" w:rsidRDefault="00BB7D3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CB3D" w14:textId="77777777" w:rsidR="00BB7D35" w:rsidRPr="00D6163D" w:rsidRDefault="00BB7D3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89A61" w14:textId="77777777" w:rsidR="00BB7D35" w:rsidRPr="00D6163D" w:rsidRDefault="00BB7D3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3C5A2" w14:textId="77777777" w:rsidR="00BB7D35" w:rsidRPr="00D6163D" w:rsidRDefault="00BB7D3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E598" w14:textId="77777777" w:rsidR="00BB7D35" w:rsidRPr="00D6163D" w:rsidRDefault="00BB7D3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A225A" w14:textId="77777777" w:rsidR="00BB7D35" w:rsidRPr="00D6163D" w:rsidRDefault="00BB7D3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A18DD" w14:textId="77777777" w:rsidR="00BB7D35" w:rsidRDefault="00BB7D35">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759A4" w14:textId="77777777" w:rsidR="00BB7D35" w:rsidRPr="00D6163D" w:rsidRDefault="00BB7D3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A6B38BA"/>
    <w:multiLevelType w:val="hybridMultilevel"/>
    <w:tmpl w:val="DA0E0A60"/>
    <w:lvl w:ilvl="0" w:tplc="6836584A">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5"/>
  </w:num>
  <w:num w:numId="5">
    <w:abstractNumId w:val="0"/>
  </w:num>
  <w:num w:numId="6">
    <w:abstractNumId w:val="8"/>
  </w:num>
  <w:num w:numId="7">
    <w:abstractNumId w:val="11"/>
  </w:num>
  <w:num w:numId="8">
    <w:abstractNumId w:val="13"/>
  </w:num>
  <w:num w:numId="9">
    <w:abstractNumId w:val="0"/>
  </w:num>
  <w:num w:numId="10">
    <w:abstractNumId w:val="2"/>
  </w:num>
  <w:num w:numId="11">
    <w:abstractNumId w:val="15"/>
  </w:num>
  <w:num w:numId="12">
    <w:abstractNumId w:val="7"/>
  </w:num>
  <w:num w:numId="13">
    <w:abstractNumId w:val="12"/>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9"/>
  </w:num>
  <w:num w:numId="26">
    <w:abstractNumId w:val="0"/>
  </w:num>
  <w:num w:numId="27">
    <w:abstractNumId w:val="0"/>
  </w:num>
  <w:num w:numId="28">
    <w:abstractNumId w:val="0"/>
  </w:num>
  <w:num w:numId="29">
    <w:abstractNumId w:val="0"/>
  </w:num>
  <w:num w:numId="30">
    <w:abstractNumId w:val="0"/>
  </w:num>
  <w:num w:numId="31">
    <w:abstractNumId w:val="10"/>
  </w:num>
  <w:num w:numId="32">
    <w:abstractNumId w:val="4"/>
  </w:num>
  <w:num w:numId="3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6588D"/>
    <w:rsid w:val="00067A5E"/>
    <w:rsid w:val="000719BB"/>
    <w:rsid w:val="00072A65"/>
    <w:rsid w:val="00072C1E"/>
    <w:rsid w:val="0008069A"/>
    <w:rsid w:val="000A537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1D54"/>
    <w:rsid w:val="0025273A"/>
    <w:rsid w:val="00261A5B"/>
    <w:rsid w:val="00262E5B"/>
    <w:rsid w:val="00275064"/>
    <w:rsid w:val="00276AFE"/>
    <w:rsid w:val="00283A8E"/>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831"/>
    <w:rsid w:val="003A197F"/>
    <w:rsid w:val="003C2919"/>
    <w:rsid w:val="003C33F2"/>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4674A"/>
    <w:rsid w:val="00553375"/>
    <w:rsid w:val="00555884"/>
    <w:rsid w:val="005736B7"/>
    <w:rsid w:val="00575E5A"/>
    <w:rsid w:val="00580245"/>
    <w:rsid w:val="005A1F44"/>
    <w:rsid w:val="005A3013"/>
    <w:rsid w:val="005A6EF8"/>
    <w:rsid w:val="005B7C03"/>
    <w:rsid w:val="005C60FA"/>
    <w:rsid w:val="005D3C39"/>
    <w:rsid w:val="005D4B7F"/>
    <w:rsid w:val="005E7147"/>
    <w:rsid w:val="0060019F"/>
    <w:rsid w:val="00601A8C"/>
    <w:rsid w:val="006021C7"/>
    <w:rsid w:val="0060645F"/>
    <w:rsid w:val="0061068E"/>
    <w:rsid w:val="006110AB"/>
    <w:rsid w:val="006115D3"/>
    <w:rsid w:val="00636163"/>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76F67"/>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6789"/>
    <w:rsid w:val="008579C7"/>
    <w:rsid w:val="008603AD"/>
    <w:rsid w:val="00866994"/>
    <w:rsid w:val="00872362"/>
    <w:rsid w:val="00893DB7"/>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56CD7"/>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5DF8"/>
    <w:rsid w:val="00B22106"/>
    <w:rsid w:val="00B32F9C"/>
    <w:rsid w:val="00B42F40"/>
    <w:rsid w:val="00B5431A"/>
    <w:rsid w:val="00B64294"/>
    <w:rsid w:val="00B75EE1"/>
    <w:rsid w:val="00B77481"/>
    <w:rsid w:val="00B8518B"/>
    <w:rsid w:val="00B92ABC"/>
    <w:rsid w:val="00B97CC3"/>
    <w:rsid w:val="00BB2E14"/>
    <w:rsid w:val="00BB7D35"/>
    <w:rsid w:val="00BC06C4"/>
    <w:rsid w:val="00BC2BF6"/>
    <w:rsid w:val="00BD0C4A"/>
    <w:rsid w:val="00BD7E91"/>
    <w:rsid w:val="00BD7F0D"/>
    <w:rsid w:val="00C02D0A"/>
    <w:rsid w:val="00C03A6E"/>
    <w:rsid w:val="00C064A6"/>
    <w:rsid w:val="00C11FE0"/>
    <w:rsid w:val="00C21394"/>
    <w:rsid w:val="00C22228"/>
    <w:rsid w:val="00C226C0"/>
    <w:rsid w:val="00C37459"/>
    <w:rsid w:val="00C42FE6"/>
    <w:rsid w:val="00C43398"/>
    <w:rsid w:val="00C44F6A"/>
    <w:rsid w:val="00C45470"/>
    <w:rsid w:val="00C50E43"/>
    <w:rsid w:val="00C5579C"/>
    <w:rsid w:val="00C55BED"/>
    <w:rsid w:val="00C6167C"/>
    <w:rsid w:val="00C6198E"/>
    <w:rsid w:val="00C708EA"/>
    <w:rsid w:val="00C778A5"/>
    <w:rsid w:val="00C95162"/>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831A3"/>
    <w:rsid w:val="00D97BE3"/>
    <w:rsid w:val="00DA3711"/>
    <w:rsid w:val="00DA3C87"/>
    <w:rsid w:val="00DD46F3"/>
    <w:rsid w:val="00DE56F2"/>
    <w:rsid w:val="00DE62BB"/>
    <w:rsid w:val="00DF116D"/>
    <w:rsid w:val="00E1514B"/>
    <w:rsid w:val="00E16FF7"/>
    <w:rsid w:val="00E26D68"/>
    <w:rsid w:val="00E40B50"/>
    <w:rsid w:val="00E44045"/>
    <w:rsid w:val="00E618C4"/>
    <w:rsid w:val="00E7415D"/>
    <w:rsid w:val="00E878EE"/>
    <w:rsid w:val="00E901A3"/>
    <w:rsid w:val="00EA585B"/>
    <w:rsid w:val="00EA6EC7"/>
    <w:rsid w:val="00EA7331"/>
    <w:rsid w:val="00EB104F"/>
    <w:rsid w:val="00EB46E5"/>
    <w:rsid w:val="00EC6EAE"/>
    <w:rsid w:val="00ED14BD"/>
    <w:rsid w:val="00ED3A3B"/>
    <w:rsid w:val="00ED75B4"/>
    <w:rsid w:val="00F016C7"/>
    <w:rsid w:val="00F1015D"/>
    <w:rsid w:val="00F12DEC"/>
    <w:rsid w:val="00F1715C"/>
    <w:rsid w:val="00F237EC"/>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1.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11.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footer" Target="footer15.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ntTable" Target="fontTable.xml"/><Relationship Id="rId20" Type="http://schemas.openxmlformats.org/officeDocument/2006/relationships/footer" Target="footer5.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2D4FE9"/>
    <w:rsid w:val="0035793D"/>
    <w:rsid w:val="003C525E"/>
    <w:rsid w:val="003F4DD2"/>
    <w:rsid w:val="004315D2"/>
    <w:rsid w:val="00435DA4"/>
    <w:rsid w:val="0044346F"/>
    <w:rsid w:val="00515857"/>
    <w:rsid w:val="005F0151"/>
    <w:rsid w:val="00632EF5"/>
    <w:rsid w:val="006744A7"/>
    <w:rsid w:val="0089373F"/>
    <w:rsid w:val="008D4AF1"/>
    <w:rsid w:val="008E5F9E"/>
    <w:rsid w:val="009159BE"/>
    <w:rsid w:val="009457AE"/>
    <w:rsid w:val="00B14AA8"/>
    <w:rsid w:val="00B642E9"/>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schemas.microsoft.com/sharepoint/v3/fields"/>
    <ds:schemaRef ds:uri="http://purl.org/dc/term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7636522-5FBC-46D8-9BCA-038E44BEA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109</TotalTime>
  <Pages>27</Pages>
  <Words>4168</Words>
  <Characters>24597</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8</cp:revision>
  <cp:lastPrinted>2019-03-12T14:16:00Z</cp:lastPrinted>
  <dcterms:created xsi:type="dcterms:W3CDTF">2022-08-24T09:18:00Z</dcterms:created>
  <dcterms:modified xsi:type="dcterms:W3CDTF">2022-08-31T07:44:00Z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